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9E61" w14:textId="77777777" w:rsidR="00131C14" w:rsidRDefault="00131C14"/>
    <w:tbl>
      <w:tblPr>
        <w:tblStyle w:val="TableGrid"/>
        <w:tblW w:w="1018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730"/>
        <w:gridCol w:w="1458"/>
      </w:tblGrid>
      <w:tr w:rsidR="0024743D" w:rsidRPr="0024743D" w14:paraId="1B07110E" w14:textId="77777777" w:rsidTr="00A404B8">
        <w:tc>
          <w:tcPr>
            <w:tcW w:w="8730" w:type="dxa"/>
          </w:tcPr>
          <w:p w14:paraId="7E4BE4F2" w14:textId="77777777" w:rsidR="00674E6D" w:rsidRPr="0024743D" w:rsidRDefault="00674E6D" w:rsidP="0024743D">
            <w:pPr>
              <w:ind w:left="360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Homework</w:t>
            </w:r>
          </w:p>
        </w:tc>
        <w:tc>
          <w:tcPr>
            <w:tcW w:w="1458" w:type="dxa"/>
          </w:tcPr>
          <w:p w14:paraId="409B25D4" w14:textId="77777777" w:rsidR="00674E6D" w:rsidRPr="0024743D" w:rsidRDefault="00674E6D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HW Due</w:t>
            </w:r>
          </w:p>
        </w:tc>
      </w:tr>
      <w:tr w:rsidR="0024743D" w:rsidRPr="0024743D" w14:paraId="690F0F24" w14:textId="77777777" w:rsidTr="00A404B8">
        <w:tc>
          <w:tcPr>
            <w:tcW w:w="8730" w:type="dxa"/>
          </w:tcPr>
          <w:p w14:paraId="79261428" w14:textId="77777777" w:rsidR="00674E6D" w:rsidRPr="0024743D" w:rsidRDefault="00674E6D" w:rsidP="0024743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Turn in signed safety contract and guidelines sheet.</w:t>
            </w:r>
          </w:p>
          <w:p w14:paraId="44E04D13" w14:textId="77777777" w:rsidR="00674E6D" w:rsidRPr="0024743D" w:rsidRDefault="00674E6D" w:rsidP="0024743D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 xml:space="preserve">Go to class </w:t>
            </w:r>
            <w:hyperlink r:id="rId8" w:history="1">
              <w:r w:rsidRPr="0024743D">
                <w:rPr>
                  <w:rStyle w:val="Hyperlink"/>
                  <w:sz w:val="20"/>
                  <w:szCs w:val="20"/>
                </w:rPr>
                <w:t>www.mcchesneychemistry.weebly.com</w:t>
              </w:r>
            </w:hyperlink>
          </w:p>
          <w:p w14:paraId="6BF9A632" w14:textId="77777777" w:rsidR="00674E6D" w:rsidRPr="0024743D" w:rsidRDefault="00674E6D" w:rsidP="0024743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Read course outline, course description, and getting started. Prepare portfolio and fill in student info sheet found on under the “Getting Started” tab.</w:t>
            </w:r>
          </w:p>
        </w:tc>
        <w:tc>
          <w:tcPr>
            <w:tcW w:w="1458" w:type="dxa"/>
          </w:tcPr>
          <w:p w14:paraId="6369B343" w14:textId="11CDB148" w:rsidR="00674E6D" w:rsidRPr="0024743D" w:rsidRDefault="00674E6D" w:rsidP="0024743D">
            <w:pPr>
              <w:ind w:left="342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Wed 9/</w:t>
            </w:r>
            <w:r w:rsidR="006439A5" w:rsidRPr="0024743D">
              <w:rPr>
                <w:sz w:val="20"/>
                <w:szCs w:val="20"/>
              </w:rPr>
              <w:t>7</w:t>
            </w:r>
          </w:p>
        </w:tc>
      </w:tr>
      <w:tr w:rsidR="0024743D" w:rsidRPr="0024743D" w14:paraId="2075B973" w14:textId="77777777" w:rsidTr="00A404B8">
        <w:tc>
          <w:tcPr>
            <w:tcW w:w="8730" w:type="dxa"/>
          </w:tcPr>
          <w:p w14:paraId="5E15D51C" w14:textId="069D7BA0" w:rsidR="006439A5" w:rsidRPr="0024743D" w:rsidRDefault="006439A5" w:rsidP="0024743D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Watch videos</w:t>
            </w:r>
          </w:p>
          <w:p w14:paraId="777EBF5C" w14:textId="77777777" w:rsidR="0024743D" w:rsidRDefault="006439A5" w:rsidP="0024743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 xml:space="preserve">TED Talk by </w:t>
            </w:r>
            <w:proofErr w:type="spellStart"/>
            <w:r w:rsidRPr="0024743D">
              <w:rPr>
                <w:sz w:val="20"/>
                <w:szCs w:val="20"/>
              </w:rPr>
              <w:t>Eben</w:t>
            </w:r>
            <w:proofErr w:type="spellEnd"/>
            <w:r w:rsidRPr="0024743D">
              <w:rPr>
                <w:sz w:val="20"/>
                <w:szCs w:val="20"/>
              </w:rPr>
              <w:t xml:space="preserve"> Bayer, “Are Mushrooms the New Plastic?”  </w:t>
            </w:r>
            <w:r w:rsidRPr="0024743D">
              <w:rPr>
                <w:sz w:val="20"/>
                <w:szCs w:val="20"/>
              </w:rPr>
              <w:br/>
              <w:t xml:space="preserve">  </w:t>
            </w:r>
            <w:hyperlink r:id="rId9" w:history="1">
              <w:r w:rsidRPr="0024743D">
                <w:rPr>
                  <w:rStyle w:val="Hyperlink"/>
                  <w:sz w:val="20"/>
                  <w:szCs w:val="20"/>
                </w:rPr>
                <w:t>http://www.ted.com/talks/eben_bayer_are_mushrooms_the_new_plastic?language=en</w:t>
              </w:r>
            </w:hyperlink>
            <w:r w:rsidRPr="0024743D">
              <w:rPr>
                <w:sz w:val="20"/>
                <w:szCs w:val="20"/>
              </w:rPr>
              <w:t xml:space="preserve"> </w:t>
            </w:r>
          </w:p>
          <w:p w14:paraId="7784B582" w14:textId="54802881" w:rsidR="00280C87" w:rsidRPr="0024743D" w:rsidRDefault="006439A5" w:rsidP="0024743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"</w:t>
            </w:r>
            <w:proofErr w:type="spellStart"/>
            <w:r w:rsidRPr="0024743D">
              <w:rPr>
                <w:sz w:val="20"/>
                <w:szCs w:val="20"/>
              </w:rPr>
              <w:t>Sharklet</w:t>
            </w:r>
            <w:proofErr w:type="spellEnd"/>
            <w:r w:rsidRPr="0024743D">
              <w:rPr>
                <w:sz w:val="20"/>
                <w:szCs w:val="20"/>
              </w:rPr>
              <w:t>- A Biotech Startup Fights Germs with Sharks"</w:t>
            </w:r>
            <w:r w:rsidRPr="0024743D">
              <w:rPr>
                <w:sz w:val="20"/>
                <w:szCs w:val="20"/>
              </w:rPr>
              <w:br/>
            </w:r>
            <w:hyperlink r:id="rId10" w:history="1">
              <w:r w:rsidRPr="0024743D">
                <w:rPr>
                  <w:rStyle w:val="Hyperlink"/>
                  <w:sz w:val="20"/>
                  <w:szCs w:val="20"/>
                </w:rPr>
                <w:t>http://money.cnn.com/2013/05/31/technology/innovation/sharklet/index.html</w:t>
              </w:r>
            </w:hyperlink>
            <w:r w:rsidRPr="0024743D">
              <w:rPr>
                <w:sz w:val="20"/>
                <w:szCs w:val="20"/>
              </w:rPr>
              <w:br/>
            </w:r>
            <w:r w:rsidRPr="0024743D">
              <w:rPr>
                <w:sz w:val="20"/>
                <w:szCs w:val="20"/>
              </w:rPr>
              <w:fldChar w:fldCharType="begin"/>
            </w:r>
            <w:r w:rsidRPr="0024743D">
              <w:rPr>
                <w:sz w:val="20"/>
                <w:szCs w:val="20"/>
              </w:rPr>
              <w:instrText xml:space="preserve"> HYPERLINK "http://sharklet.com/" \t "_blank" </w:instrText>
            </w:r>
            <w:r w:rsidRPr="0024743D">
              <w:rPr>
                <w:sz w:val="20"/>
                <w:szCs w:val="20"/>
              </w:rPr>
              <w:fldChar w:fldCharType="separate"/>
            </w:r>
            <w:r w:rsidRPr="0024743D">
              <w:rPr>
                <w:rStyle w:val="Hyperlink"/>
                <w:sz w:val="20"/>
                <w:szCs w:val="20"/>
              </w:rPr>
              <w:t>http://sharklet.com/</w:t>
            </w:r>
            <w:r w:rsidRPr="002474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</w:tcPr>
          <w:p w14:paraId="393424D4" w14:textId="2EE93205" w:rsidR="00674E6D" w:rsidRPr="0024743D" w:rsidRDefault="006439A5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Thurs. 9/8</w:t>
            </w:r>
          </w:p>
        </w:tc>
      </w:tr>
      <w:tr w:rsidR="0024743D" w:rsidRPr="0024743D" w14:paraId="3CF163B9" w14:textId="77777777" w:rsidTr="00A404B8">
        <w:tc>
          <w:tcPr>
            <w:tcW w:w="8730" w:type="dxa"/>
          </w:tcPr>
          <w:p w14:paraId="7F7B976F" w14:textId="68E1C7EA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Finish written work for any 7 stations of the First Year Review Activity.   Be sure to show your work!</w:t>
            </w:r>
            <w:r w:rsidR="0024743D">
              <w:rPr>
                <w:sz w:val="20"/>
                <w:szCs w:val="20"/>
              </w:rPr>
              <w:t xml:space="preserve">    </w:t>
            </w:r>
            <w:r w:rsidRPr="0024743D">
              <w:rPr>
                <w:sz w:val="20"/>
                <w:szCs w:val="20"/>
              </w:rPr>
              <w:t>Think "CLWOL</w:t>
            </w:r>
            <w:proofErr w:type="gramStart"/>
            <w:r w:rsidRPr="0024743D">
              <w:rPr>
                <w:sz w:val="20"/>
                <w:szCs w:val="20"/>
              </w:rPr>
              <w:t xml:space="preserve">"  </w:t>
            </w:r>
            <w:r w:rsidRPr="0024743D">
              <w:rPr>
                <w:sz w:val="20"/>
                <w:szCs w:val="20"/>
                <w:u w:val="single"/>
              </w:rPr>
              <w:t>C</w:t>
            </w:r>
            <w:r w:rsidRPr="0024743D">
              <w:rPr>
                <w:sz w:val="20"/>
                <w:szCs w:val="20"/>
              </w:rPr>
              <w:t>lear</w:t>
            </w:r>
            <w:proofErr w:type="gramEnd"/>
            <w:r w:rsidRPr="0024743D">
              <w:rPr>
                <w:sz w:val="20"/>
                <w:szCs w:val="20"/>
              </w:rPr>
              <w:t xml:space="preserve">, </w:t>
            </w:r>
            <w:r w:rsidRPr="0024743D">
              <w:rPr>
                <w:sz w:val="20"/>
                <w:szCs w:val="20"/>
                <w:u w:val="single"/>
              </w:rPr>
              <w:t>L</w:t>
            </w:r>
            <w:r w:rsidRPr="0024743D">
              <w:rPr>
                <w:sz w:val="20"/>
                <w:szCs w:val="20"/>
              </w:rPr>
              <w:t xml:space="preserve">ogical, </w:t>
            </w:r>
            <w:r w:rsidRPr="0024743D">
              <w:rPr>
                <w:sz w:val="20"/>
                <w:szCs w:val="20"/>
                <w:u w:val="single"/>
              </w:rPr>
              <w:t>W</w:t>
            </w:r>
            <w:r w:rsidRPr="0024743D">
              <w:rPr>
                <w:sz w:val="20"/>
                <w:szCs w:val="20"/>
              </w:rPr>
              <w:t>ell-</w:t>
            </w:r>
            <w:r w:rsidRPr="0024743D">
              <w:rPr>
                <w:sz w:val="20"/>
                <w:szCs w:val="20"/>
                <w:u w:val="single"/>
              </w:rPr>
              <w:t>O</w:t>
            </w:r>
            <w:r w:rsidRPr="0024743D">
              <w:rPr>
                <w:sz w:val="20"/>
                <w:szCs w:val="20"/>
              </w:rPr>
              <w:t xml:space="preserve">rganized, </w:t>
            </w:r>
            <w:r w:rsidRPr="0024743D">
              <w:rPr>
                <w:sz w:val="20"/>
                <w:szCs w:val="20"/>
                <w:u w:val="single"/>
              </w:rPr>
              <w:t>L</w:t>
            </w:r>
            <w:r w:rsidRPr="0024743D">
              <w:rPr>
                <w:sz w:val="20"/>
                <w:szCs w:val="20"/>
              </w:rPr>
              <w:t>abeled with correct units and significant figures.</w:t>
            </w:r>
          </w:p>
          <w:p w14:paraId="5F5841D9" w14:textId="436D864B" w:rsidR="00674E6D" w:rsidRPr="0024743D" w:rsidRDefault="006439A5" w:rsidP="0024743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 xml:space="preserve">We will continue working on the “First Year Review Activity” during class time. The completed assignment will be collected at the end of the next class. </w:t>
            </w:r>
            <w:r w:rsidRPr="0024743D">
              <w:rPr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58" w:type="dxa"/>
          </w:tcPr>
          <w:p w14:paraId="5E2871DD" w14:textId="77777777" w:rsidR="006439A5" w:rsidRPr="0024743D" w:rsidRDefault="006439A5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G:  Fri. 9/9</w:t>
            </w:r>
          </w:p>
          <w:p w14:paraId="57E31033" w14:textId="50A50C18" w:rsidR="00674E6D" w:rsidRPr="0024743D" w:rsidRDefault="006439A5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E:  Mon. 9/12</w:t>
            </w:r>
          </w:p>
        </w:tc>
      </w:tr>
      <w:tr w:rsidR="0024743D" w:rsidRPr="0024743D" w14:paraId="23ACDF9B" w14:textId="77777777" w:rsidTr="00A404B8">
        <w:tc>
          <w:tcPr>
            <w:tcW w:w="8730" w:type="dxa"/>
          </w:tcPr>
          <w:p w14:paraId="138B78F7" w14:textId="103F13CF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 xml:space="preserve">Bring in Summer </w:t>
            </w:r>
            <w:r w:rsidR="0024743D">
              <w:rPr>
                <w:sz w:val="20"/>
                <w:szCs w:val="20"/>
              </w:rPr>
              <w:t>Assignments Ultimate Workbook Ch. 2-</w:t>
            </w:r>
            <w:proofErr w:type="gramStart"/>
            <w:r w:rsidR="0024743D">
              <w:rPr>
                <w:sz w:val="20"/>
                <w:szCs w:val="20"/>
              </w:rPr>
              <w:t>4  and</w:t>
            </w:r>
            <w:proofErr w:type="gramEnd"/>
            <w:r w:rsidR="0024743D">
              <w:rPr>
                <w:sz w:val="20"/>
                <w:szCs w:val="20"/>
              </w:rPr>
              <w:t xml:space="preserve"> Brown and </w:t>
            </w:r>
            <w:proofErr w:type="spellStart"/>
            <w:r w:rsidR="0024743D">
              <w:rPr>
                <w:sz w:val="20"/>
                <w:szCs w:val="20"/>
              </w:rPr>
              <w:t>LeMay</w:t>
            </w:r>
            <w:proofErr w:type="spellEnd"/>
            <w:r w:rsidR="0024743D">
              <w:rPr>
                <w:sz w:val="20"/>
                <w:szCs w:val="20"/>
              </w:rPr>
              <w:t> textbook Chapters 1 - 3 review p</w:t>
            </w:r>
            <w:r w:rsidRPr="0024743D">
              <w:rPr>
                <w:sz w:val="20"/>
                <w:szCs w:val="20"/>
              </w:rPr>
              <w:t>roblems.</w:t>
            </w:r>
          </w:p>
        </w:tc>
        <w:tc>
          <w:tcPr>
            <w:tcW w:w="1458" w:type="dxa"/>
          </w:tcPr>
          <w:p w14:paraId="378C7D3A" w14:textId="5218FFED" w:rsidR="006439A5" w:rsidRPr="0024743D" w:rsidRDefault="006439A5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Tues. 9/13</w:t>
            </w:r>
          </w:p>
        </w:tc>
      </w:tr>
      <w:tr w:rsidR="0024743D" w:rsidRPr="0024743D" w14:paraId="34B60C11" w14:textId="77777777" w:rsidTr="00A404B8">
        <w:tc>
          <w:tcPr>
            <w:tcW w:w="8730" w:type="dxa"/>
          </w:tcPr>
          <w:p w14:paraId="54482A52" w14:textId="77777777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Please dress appropriately for laboratory. No open-toed shoes, hats, shorts, or baggy clothing</w:t>
            </w:r>
          </w:p>
          <w:p w14:paraId="53FFFB72" w14:textId="6F8C6494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Finish Ultimate Workbook Packets: Ch. 5 Coordination Compounds,</w:t>
            </w:r>
          </w:p>
        </w:tc>
        <w:tc>
          <w:tcPr>
            <w:tcW w:w="1458" w:type="dxa"/>
          </w:tcPr>
          <w:p w14:paraId="1C0631ED" w14:textId="025D6AD2" w:rsidR="006439A5" w:rsidRPr="0024743D" w:rsidRDefault="006439A5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Wed. 9/14</w:t>
            </w:r>
          </w:p>
        </w:tc>
      </w:tr>
      <w:tr w:rsidR="0024743D" w:rsidRPr="0024743D" w14:paraId="1787917F" w14:textId="77777777" w:rsidTr="00A404B8">
        <w:tc>
          <w:tcPr>
            <w:tcW w:w="8730" w:type="dxa"/>
          </w:tcPr>
          <w:p w14:paraId="2A151F43" w14:textId="107A9A16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107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Finish Copper Robber post-activity</w:t>
            </w:r>
          </w:p>
        </w:tc>
        <w:tc>
          <w:tcPr>
            <w:tcW w:w="1458" w:type="dxa"/>
          </w:tcPr>
          <w:p w14:paraId="075D0B4F" w14:textId="4A75EB40" w:rsidR="006439A5" w:rsidRPr="0024743D" w:rsidRDefault="006439A5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Thurs.9/15</w:t>
            </w:r>
          </w:p>
        </w:tc>
      </w:tr>
      <w:tr w:rsidR="0024743D" w:rsidRPr="0024743D" w14:paraId="3C800248" w14:textId="77777777" w:rsidTr="00A404B8">
        <w:tc>
          <w:tcPr>
            <w:tcW w:w="8730" w:type="dxa"/>
          </w:tcPr>
          <w:p w14:paraId="073BFD6A" w14:textId="77777777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 xml:space="preserve">Read “Laboratory Guidelines.” from </w:t>
            </w:r>
            <w:proofErr w:type="spellStart"/>
            <w:r w:rsidRPr="0024743D">
              <w:rPr>
                <w:sz w:val="20"/>
                <w:szCs w:val="20"/>
              </w:rPr>
              <w:t>Schoology</w:t>
            </w:r>
            <w:proofErr w:type="spellEnd"/>
            <w:r w:rsidRPr="0024743D">
              <w:rPr>
                <w:sz w:val="20"/>
                <w:szCs w:val="20"/>
              </w:rPr>
              <w:t xml:space="preserve"> in the folder “AP Course Handouts.” </w:t>
            </w:r>
          </w:p>
          <w:p w14:paraId="23756FED" w14:textId="77777777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 xml:space="preserve">Print and read Lab 1 “Qualitative Analysis of </w:t>
            </w:r>
            <w:proofErr w:type="spellStart"/>
            <w:r w:rsidRPr="0024743D">
              <w:rPr>
                <w:sz w:val="20"/>
                <w:szCs w:val="20"/>
              </w:rPr>
              <w:t>Cations</w:t>
            </w:r>
            <w:proofErr w:type="spellEnd"/>
            <w:r w:rsidRPr="0024743D">
              <w:rPr>
                <w:sz w:val="20"/>
                <w:szCs w:val="20"/>
              </w:rPr>
              <w:t xml:space="preserve"> and Anions” from </w:t>
            </w:r>
            <w:proofErr w:type="spellStart"/>
            <w:r w:rsidRPr="0024743D">
              <w:rPr>
                <w:sz w:val="20"/>
                <w:szCs w:val="20"/>
              </w:rPr>
              <w:t>Schoology</w:t>
            </w:r>
            <w:proofErr w:type="spellEnd"/>
            <w:r w:rsidRPr="0024743D">
              <w:rPr>
                <w:sz w:val="20"/>
                <w:szCs w:val="20"/>
              </w:rPr>
              <w:t xml:space="preserve"> in the folder “</w:t>
            </w:r>
            <w:proofErr w:type="spellStart"/>
            <w:r w:rsidRPr="0024743D">
              <w:rPr>
                <w:sz w:val="20"/>
                <w:szCs w:val="20"/>
              </w:rPr>
              <w:t>Flinn</w:t>
            </w:r>
            <w:proofErr w:type="spellEnd"/>
            <w:r w:rsidRPr="0024743D">
              <w:rPr>
                <w:sz w:val="20"/>
                <w:szCs w:val="20"/>
              </w:rPr>
              <w:t xml:space="preserve"> AP Laboratory </w:t>
            </w:r>
            <w:proofErr w:type="spellStart"/>
            <w:r w:rsidRPr="0024743D">
              <w:rPr>
                <w:sz w:val="20"/>
                <w:szCs w:val="20"/>
              </w:rPr>
              <w:t>pdfs</w:t>
            </w:r>
            <w:proofErr w:type="spellEnd"/>
            <w:r w:rsidRPr="0024743D">
              <w:rPr>
                <w:sz w:val="20"/>
                <w:szCs w:val="20"/>
              </w:rPr>
              <w:t xml:space="preserve">” </w:t>
            </w:r>
          </w:p>
          <w:p w14:paraId="6B539536" w14:textId="77777777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  <w:shd w:val="clear" w:color="auto" w:fill="FFFFFF"/>
              </w:rPr>
            </w:pPr>
            <w:r w:rsidRPr="0024743D">
              <w:rPr>
                <w:sz w:val="20"/>
                <w:szCs w:val="20"/>
                <w:shd w:val="clear" w:color="auto" w:fill="FFFFFF"/>
              </w:rPr>
              <w:t xml:space="preserve">Write answers to pre-lab questions (found on page 4 of lab printout) in your lab notebook. Be sure to include the complete idea, not just the final answer.   </w:t>
            </w:r>
          </w:p>
          <w:p w14:paraId="009028B7" w14:textId="3423E6BF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  <w:shd w:val="clear" w:color="auto" w:fill="FFFFFF"/>
              </w:rPr>
            </w:pPr>
            <w:r w:rsidRPr="0024743D">
              <w:rPr>
                <w:sz w:val="20"/>
                <w:szCs w:val="20"/>
                <w:shd w:val="clear" w:color="auto" w:fill="FFFFFF"/>
              </w:rPr>
              <w:t>On the next page of lab book, copy</w:t>
            </w:r>
            <w:r w:rsidR="0024743D">
              <w:rPr>
                <w:sz w:val="20"/>
                <w:szCs w:val="20"/>
                <w:shd w:val="clear" w:color="auto" w:fill="FFFFFF"/>
              </w:rPr>
              <w:t xml:space="preserve"> or paste print out of</w:t>
            </w:r>
            <w:r w:rsidRPr="0024743D">
              <w:rPr>
                <w:sz w:val="20"/>
                <w:szCs w:val="20"/>
                <w:shd w:val="clear" w:color="auto" w:fill="FFFFFF"/>
              </w:rPr>
              <w:t xml:space="preserve"> the flow chart for Qualitative Analysis of </w:t>
            </w:r>
            <w:proofErr w:type="spellStart"/>
            <w:r w:rsidRPr="0024743D">
              <w:rPr>
                <w:sz w:val="20"/>
                <w:szCs w:val="20"/>
                <w:shd w:val="clear" w:color="auto" w:fill="FFFFFF"/>
              </w:rPr>
              <w:t>Cations</w:t>
            </w:r>
            <w:proofErr w:type="spellEnd"/>
            <w:r w:rsidRPr="0024743D">
              <w:rPr>
                <w:sz w:val="20"/>
                <w:szCs w:val="20"/>
                <w:shd w:val="clear" w:color="auto" w:fill="FFFFFF"/>
              </w:rPr>
              <w:t xml:space="preserve"> (see p15)</w:t>
            </w:r>
          </w:p>
          <w:p w14:paraId="492BD7FC" w14:textId="2C6C1809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  <w:shd w:val="clear" w:color="auto" w:fill="FFFFFF"/>
              </w:rPr>
            </w:pPr>
            <w:r w:rsidRPr="0024743D">
              <w:rPr>
                <w:sz w:val="20"/>
                <w:szCs w:val="20"/>
                <w:shd w:val="clear" w:color="auto" w:fill="FFFFFF"/>
              </w:rPr>
              <w:t>On the next page of lab book, copy</w:t>
            </w:r>
            <w:r w:rsidR="0024743D">
              <w:rPr>
                <w:sz w:val="20"/>
                <w:szCs w:val="20"/>
                <w:shd w:val="clear" w:color="auto" w:fill="FFFFFF"/>
              </w:rPr>
              <w:t xml:space="preserve"> or paste a print out of</w:t>
            </w:r>
            <w:r w:rsidRPr="0024743D">
              <w:rPr>
                <w:sz w:val="20"/>
                <w:szCs w:val="20"/>
                <w:shd w:val="clear" w:color="auto" w:fill="FFFFFF"/>
              </w:rPr>
              <w:t xml:space="preserve"> the dat</w:t>
            </w:r>
            <w:r w:rsidR="000630DA">
              <w:rPr>
                <w:sz w:val="20"/>
                <w:szCs w:val="20"/>
                <w:shd w:val="clear" w:color="auto" w:fill="FFFFFF"/>
              </w:rPr>
              <w:t xml:space="preserve">a table for </w:t>
            </w:r>
            <w:proofErr w:type="spellStart"/>
            <w:r w:rsidR="000630DA">
              <w:rPr>
                <w:sz w:val="20"/>
                <w:szCs w:val="20"/>
                <w:shd w:val="clear" w:color="auto" w:fill="FFFFFF"/>
              </w:rPr>
              <w:t>Cation</w:t>
            </w:r>
            <w:proofErr w:type="spellEnd"/>
            <w:r w:rsidR="000630DA">
              <w:rPr>
                <w:sz w:val="20"/>
                <w:szCs w:val="20"/>
                <w:shd w:val="clear" w:color="auto" w:fill="FFFFFF"/>
              </w:rPr>
              <w:t xml:space="preserve"> Analysis (see</w:t>
            </w:r>
            <w:bookmarkStart w:id="0" w:name="_GoBack"/>
            <w:bookmarkEnd w:id="0"/>
            <w:r w:rsidRPr="0024743D">
              <w:rPr>
                <w:sz w:val="20"/>
                <w:szCs w:val="20"/>
                <w:shd w:val="clear" w:color="auto" w:fill="FFFFFF"/>
              </w:rPr>
              <w:t xml:space="preserve"> p.12).</w:t>
            </w:r>
          </w:p>
        </w:tc>
        <w:tc>
          <w:tcPr>
            <w:tcW w:w="1458" w:type="dxa"/>
          </w:tcPr>
          <w:p w14:paraId="228F4544" w14:textId="77777777" w:rsidR="006439A5" w:rsidRPr="0024743D" w:rsidRDefault="006439A5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G:  Fri. 9/16</w:t>
            </w:r>
          </w:p>
          <w:p w14:paraId="3209C965" w14:textId="6D611792" w:rsidR="006439A5" w:rsidRPr="0024743D" w:rsidRDefault="006439A5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E:  Mon. 9/19</w:t>
            </w:r>
          </w:p>
        </w:tc>
      </w:tr>
      <w:tr w:rsidR="0024743D" w:rsidRPr="0024743D" w14:paraId="47719CB7" w14:textId="77777777" w:rsidTr="00A404B8">
        <w:tc>
          <w:tcPr>
            <w:tcW w:w="8730" w:type="dxa"/>
          </w:tcPr>
          <w:p w14:paraId="21C61876" w14:textId="77777777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bCs/>
                <w:sz w:val="20"/>
                <w:szCs w:val="20"/>
                <w:shd w:val="clear" w:color="auto" w:fill="FFFFFF"/>
              </w:rPr>
              <w:t>Read Ch. 4 Aqueous Solutions - Sections 4.1-4.3, p. 119-135</w:t>
            </w:r>
          </w:p>
          <w:p w14:paraId="49F2A549" w14:textId="47A53CBC" w:rsidR="006439A5" w:rsidRPr="0024743D" w:rsidRDefault="006439A5" w:rsidP="00A404B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right="-270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 xml:space="preserve">Finish Ultimate Workbook Packet: </w:t>
            </w:r>
            <w:proofErr w:type="gramStart"/>
            <w:r w:rsidRPr="0024743D">
              <w:rPr>
                <w:sz w:val="20"/>
                <w:szCs w:val="20"/>
              </w:rPr>
              <w:t>Ch.9  Metathesis</w:t>
            </w:r>
            <w:proofErr w:type="gramEnd"/>
            <w:r w:rsidRPr="0024743D">
              <w:rPr>
                <w:sz w:val="20"/>
                <w:szCs w:val="20"/>
              </w:rPr>
              <w:t xml:space="preserve"> Reactions </w:t>
            </w:r>
          </w:p>
        </w:tc>
        <w:tc>
          <w:tcPr>
            <w:tcW w:w="1458" w:type="dxa"/>
          </w:tcPr>
          <w:p w14:paraId="7CBBB091" w14:textId="2917D848" w:rsidR="006439A5" w:rsidRPr="0024743D" w:rsidRDefault="006439A5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Tues. 9/20</w:t>
            </w:r>
          </w:p>
        </w:tc>
      </w:tr>
      <w:tr w:rsidR="0024743D" w:rsidRPr="0024743D" w14:paraId="37518082" w14:textId="77777777" w:rsidTr="00A404B8">
        <w:tc>
          <w:tcPr>
            <w:tcW w:w="8730" w:type="dxa"/>
          </w:tcPr>
          <w:p w14:paraId="12D10FC9" w14:textId="77777777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 xml:space="preserve">Test on Chapters 1-3: stoichiometry, nomenclature, sig figs, </w:t>
            </w:r>
            <w:proofErr w:type="gramStart"/>
            <w:r w:rsidRPr="0024743D">
              <w:rPr>
                <w:sz w:val="20"/>
                <w:szCs w:val="20"/>
              </w:rPr>
              <w:t>dimensional</w:t>
            </w:r>
            <w:proofErr w:type="gramEnd"/>
            <w:r w:rsidRPr="0024743D">
              <w:rPr>
                <w:sz w:val="20"/>
                <w:szCs w:val="20"/>
              </w:rPr>
              <w:t xml:space="preserve"> analysis.</w:t>
            </w:r>
          </w:p>
          <w:p w14:paraId="598DF79A" w14:textId="67EC5B65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Turn in summer assignment at the beginning of class.</w:t>
            </w:r>
          </w:p>
        </w:tc>
        <w:tc>
          <w:tcPr>
            <w:tcW w:w="1458" w:type="dxa"/>
          </w:tcPr>
          <w:p w14:paraId="3660B6CC" w14:textId="251A5EEA" w:rsidR="006439A5" w:rsidRPr="0024743D" w:rsidRDefault="006439A5" w:rsidP="0024743D">
            <w:pPr>
              <w:ind w:left="360" w:hanging="288"/>
              <w:rPr>
                <w:sz w:val="20"/>
                <w:szCs w:val="20"/>
              </w:rPr>
            </w:pPr>
            <w:r w:rsidRPr="0024743D">
              <w:rPr>
                <w:sz w:val="20"/>
                <w:szCs w:val="20"/>
              </w:rPr>
              <w:t>Wed. 9/21</w:t>
            </w:r>
          </w:p>
        </w:tc>
      </w:tr>
      <w:tr w:rsidR="0024743D" w:rsidRPr="0024743D" w14:paraId="48FC30C2" w14:textId="77777777" w:rsidTr="00A404B8">
        <w:tc>
          <w:tcPr>
            <w:tcW w:w="8730" w:type="dxa"/>
          </w:tcPr>
          <w:p w14:paraId="7FB7EEAD" w14:textId="77777777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bCs/>
                <w:sz w:val="20"/>
                <w:szCs w:val="20"/>
                <w:shd w:val="clear" w:color="auto" w:fill="FFFFFF"/>
              </w:rPr>
              <w:t>Read Ch. 4 Aqueous Solutions - Sections 4.4-4.6, pp. 135-155.</w:t>
            </w:r>
          </w:p>
          <w:p w14:paraId="16444BCD" w14:textId="4E4C617A" w:rsidR="006439A5" w:rsidRPr="0024743D" w:rsidRDefault="006439A5" w:rsidP="002474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24743D">
              <w:rPr>
                <w:bCs/>
                <w:sz w:val="20"/>
                <w:szCs w:val="20"/>
                <w:shd w:val="clear" w:color="auto" w:fill="FFFFFF"/>
              </w:rPr>
              <w:t>Ch. 4 Problem Set #1:</w:t>
            </w:r>
            <w:r w:rsidRPr="0024743D">
              <w:rPr>
                <w:sz w:val="20"/>
                <w:szCs w:val="20"/>
              </w:rPr>
              <w:t xml:space="preserve"> (</w:t>
            </w:r>
            <w:r w:rsidRPr="0024743D">
              <w:rPr>
                <w:bCs/>
                <w:sz w:val="20"/>
                <w:szCs w:val="20"/>
                <w:shd w:val="clear" w:color="auto" w:fill="FFFFFF"/>
              </w:rPr>
              <w:t>p. 156)  # 4.1, 4.3, 4.7, 4.11, 4.15, 4.17, 4.19, 4.21, 4.25, 4.27</w:t>
            </w:r>
          </w:p>
        </w:tc>
        <w:tc>
          <w:tcPr>
            <w:tcW w:w="1458" w:type="dxa"/>
          </w:tcPr>
          <w:p w14:paraId="0E851D64" w14:textId="1F70FC9B" w:rsidR="0024743D" w:rsidRPr="0024743D" w:rsidRDefault="0024743D" w:rsidP="0024743D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9/22</w:t>
            </w:r>
          </w:p>
          <w:p w14:paraId="50E0FB1E" w14:textId="77777777" w:rsidR="006439A5" w:rsidRPr="0024743D" w:rsidRDefault="006439A5" w:rsidP="0024743D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</w:p>
          <w:p w14:paraId="620E9260" w14:textId="77777777" w:rsidR="006439A5" w:rsidRPr="0024743D" w:rsidRDefault="006439A5" w:rsidP="0024743D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</w:p>
          <w:p w14:paraId="551CB297" w14:textId="77777777" w:rsidR="006439A5" w:rsidRPr="0024743D" w:rsidRDefault="006439A5" w:rsidP="0024743D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814B70" w14:textId="77777777" w:rsidR="00674E6D" w:rsidRPr="00503AC4" w:rsidRDefault="00674E6D">
      <w:pPr>
        <w:rPr>
          <w:sz w:val="14"/>
          <w:szCs w:val="14"/>
        </w:rPr>
      </w:pPr>
    </w:p>
    <w:sectPr w:rsidR="00674E6D" w:rsidRPr="00503AC4" w:rsidSect="00131C14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2A182" w14:textId="77777777" w:rsidR="00A404B8" w:rsidRDefault="00A404B8" w:rsidP="00674E6D">
      <w:r>
        <w:separator/>
      </w:r>
    </w:p>
  </w:endnote>
  <w:endnote w:type="continuationSeparator" w:id="0">
    <w:p w14:paraId="6ECCD896" w14:textId="77777777" w:rsidR="00A404B8" w:rsidRDefault="00A404B8" w:rsidP="006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CF2C" w14:textId="77777777" w:rsidR="00A404B8" w:rsidRDefault="00A404B8" w:rsidP="00674E6D">
      <w:r>
        <w:separator/>
      </w:r>
    </w:p>
  </w:footnote>
  <w:footnote w:type="continuationSeparator" w:id="0">
    <w:p w14:paraId="628AF3A8" w14:textId="77777777" w:rsidR="00A404B8" w:rsidRDefault="00A404B8" w:rsidP="00674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95F0" w14:textId="20019107" w:rsidR="00A404B8" w:rsidRDefault="00A404B8">
    <w:pPr>
      <w:pStyle w:val="Header"/>
    </w:pPr>
    <w:r>
      <w:t xml:space="preserve">AP </w:t>
    </w:r>
    <w:proofErr w:type="spellStart"/>
    <w:r>
      <w:t>Chem</w:t>
    </w:r>
    <w:proofErr w:type="spellEnd"/>
    <w:r>
      <w:t xml:space="preserve"> Assignment Sheet for Sept. 7 – 22, 2016.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229"/>
    <w:multiLevelType w:val="hybridMultilevel"/>
    <w:tmpl w:val="B5F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44EB"/>
    <w:multiLevelType w:val="hybridMultilevel"/>
    <w:tmpl w:val="FE04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613B"/>
    <w:multiLevelType w:val="hybridMultilevel"/>
    <w:tmpl w:val="D9D0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324F6"/>
    <w:multiLevelType w:val="hybridMultilevel"/>
    <w:tmpl w:val="5DC6E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A0D30"/>
    <w:multiLevelType w:val="hybridMultilevel"/>
    <w:tmpl w:val="44F2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3360F"/>
    <w:multiLevelType w:val="hybridMultilevel"/>
    <w:tmpl w:val="35C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07CA"/>
    <w:multiLevelType w:val="multilevel"/>
    <w:tmpl w:val="7E02A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F43"/>
    <w:multiLevelType w:val="hybridMultilevel"/>
    <w:tmpl w:val="8C82B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265E"/>
    <w:multiLevelType w:val="multilevel"/>
    <w:tmpl w:val="FE046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0890"/>
    <w:multiLevelType w:val="hybridMultilevel"/>
    <w:tmpl w:val="370E61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07E74"/>
    <w:multiLevelType w:val="hybridMultilevel"/>
    <w:tmpl w:val="0750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85AC0"/>
    <w:multiLevelType w:val="multilevel"/>
    <w:tmpl w:val="7E02A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46E"/>
    <w:multiLevelType w:val="hybridMultilevel"/>
    <w:tmpl w:val="F80A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84AB2"/>
    <w:multiLevelType w:val="hybridMultilevel"/>
    <w:tmpl w:val="81D8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6D"/>
    <w:rsid w:val="000630DA"/>
    <w:rsid w:val="00131C14"/>
    <w:rsid w:val="0024743D"/>
    <w:rsid w:val="00280C87"/>
    <w:rsid w:val="0028247A"/>
    <w:rsid w:val="00482EDE"/>
    <w:rsid w:val="00503AC4"/>
    <w:rsid w:val="006439A5"/>
    <w:rsid w:val="00674E6D"/>
    <w:rsid w:val="007A22E8"/>
    <w:rsid w:val="008B51C1"/>
    <w:rsid w:val="008C38CF"/>
    <w:rsid w:val="00A404B8"/>
    <w:rsid w:val="00C031B5"/>
    <w:rsid w:val="00D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41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4E6D"/>
    <w:rPr>
      <w:color w:val="0000FF"/>
      <w:u w:val="single"/>
    </w:rPr>
  </w:style>
  <w:style w:type="paragraph" w:styleId="ListParagraph">
    <w:name w:val="List Paragraph"/>
    <w:basedOn w:val="Normal"/>
    <w:rsid w:val="00674E6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74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E6D"/>
  </w:style>
  <w:style w:type="paragraph" w:styleId="Footer">
    <w:name w:val="footer"/>
    <w:basedOn w:val="Normal"/>
    <w:link w:val="FooterChar"/>
    <w:uiPriority w:val="99"/>
    <w:unhideWhenUsed/>
    <w:rsid w:val="00674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4E6D"/>
    <w:rPr>
      <w:color w:val="0000FF"/>
      <w:u w:val="single"/>
    </w:rPr>
  </w:style>
  <w:style w:type="paragraph" w:styleId="ListParagraph">
    <w:name w:val="List Paragraph"/>
    <w:basedOn w:val="Normal"/>
    <w:rsid w:val="00674E6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74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E6D"/>
  </w:style>
  <w:style w:type="paragraph" w:styleId="Footer">
    <w:name w:val="footer"/>
    <w:basedOn w:val="Normal"/>
    <w:link w:val="FooterChar"/>
    <w:uiPriority w:val="99"/>
    <w:unhideWhenUsed/>
    <w:rsid w:val="00674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chesneychemistry.weebly.com" TargetMode="External"/><Relationship Id="rId9" Type="http://schemas.openxmlformats.org/officeDocument/2006/relationships/hyperlink" Target="http://www.ted.com/talks/eben_bayer_are_mushrooms_the_new_plastic?language=en" TargetMode="External"/><Relationship Id="rId10" Type="http://schemas.openxmlformats.org/officeDocument/2006/relationships/hyperlink" Target="http://money.cnn.com/2013/05/31/technology/innovation/sharkle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4</cp:revision>
  <dcterms:created xsi:type="dcterms:W3CDTF">2016-09-03T22:37:00Z</dcterms:created>
  <dcterms:modified xsi:type="dcterms:W3CDTF">2016-09-03T23:12:00Z</dcterms:modified>
</cp:coreProperties>
</file>