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BDED1" w14:textId="44F5E265" w:rsidR="005A6623" w:rsidRDefault="005A6623">
      <w:pPr>
        <w:rPr>
          <w:b/>
        </w:rPr>
      </w:pPr>
    </w:p>
    <w:p w14:paraId="19BE1C9C" w14:textId="1604DF6C" w:rsidR="009F6AE2" w:rsidRPr="009F6AE2" w:rsidRDefault="009F6AE2" w:rsidP="009F6AE2">
      <w:pPr>
        <w:rPr>
          <w:rFonts w:eastAsia="Times New Roman" w:cs="Times New Roman"/>
          <w:sz w:val="20"/>
          <w:szCs w:val="20"/>
        </w:rPr>
      </w:pPr>
      <w:r w:rsidRPr="009F6AE2">
        <w:rPr>
          <w:b/>
        </w:rPr>
        <w:t>Solar Cells</w:t>
      </w:r>
      <w:r w:rsidR="00184F60">
        <w:rPr>
          <w:b/>
        </w:rPr>
        <w:t xml:space="preserve"> and the Photoelectric Effect</w:t>
      </w:r>
      <w:r>
        <w:t xml:space="preserve">   </w:t>
      </w:r>
      <w:proofErr w:type="gramStart"/>
      <w:r w:rsidR="00184F60">
        <w:rPr>
          <w:rFonts w:eastAsia="Times New Roman" w:cs="Times New Roman"/>
          <w:sz w:val="20"/>
          <w:szCs w:val="20"/>
        </w:rPr>
        <w:t xml:space="preserve">Excerpt </w:t>
      </w:r>
      <w:r w:rsidR="00052948" w:rsidRPr="009F6AE2">
        <w:rPr>
          <w:rFonts w:eastAsia="Times New Roman" w:cs="Times New Roman"/>
          <w:sz w:val="20"/>
          <w:szCs w:val="20"/>
        </w:rPr>
        <w:t xml:space="preserve"> from</w:t>
      </w:r>
      <w:proofErr w:type="gramEnd"/>
      <w:r w:rsidR="00052948" w:rsidRPr="009F6AE2">
        <w:rPr>
          <w:rFonts w:eastAsia="Times New Roman" w:cs="Times New Roman"/>
          <w:sz w:val="20"/>
          <w:szCs w:val="20"/>
        </w:rPr>
        <w:t xml:space="preserve"> “</w:t>
      </w:r>
      <w:r w:rsidR="004E33C8" w:rsidRPr="009F6AE2">
        <w:rPr>
          <w:rFonts w:eastAsia="Times New Roman" w:cs="Times New Roman"/>
          <w:sz w:val="20"/>
          <w:szCs w:val="20"/>
        </w:rPr>
        <w:t>How Things Work: Solar Cells</w:t>
      </w:r>
      <w:r w:rsidR="00052948" w:rsidRPr="009F6AE2">
        <w:rPr>
          <w:rFonts w:eastAsia="Times New Roman" w:cs="Times New Roman"/>
          <w:sz w:val="20"/>
          <w:szCs w:val="20"/>
        </w:rPr>
        <w:t xml:space="preserve">” </w:t>
      </w:r>
      <w:hyperlink r:id="rId8" w:history="1">
        <w:r w:rsidR="004E33C8" w:rsidRPr="009F6AE2">
          <w:rPr>
            <w:rStyle w:val="Hyperlink"/>
            <w:sz w:val="20"/>
            <w:szCs w:val="20"/>
          </w:rPr>
          <w:t>http://thetartan.org/2010/1/18/scitech/solarcells</w:t>
        </w:r>
      </w:hyperlink>
      <w:r>
        <w:rPr>
          <w:sz w:val="20"/>
          <w:szCs w:val="20"/>
        </w:rPr>
        <w:t xml:space="preserve"> </w:t>
      </w:r>
      <w:r w:rsidRPr="009F6AE2">
        <w:rPr>
          <w:sz w:val="20"/>
          <w:szCs w:val="20"/>
        </w:rPr>
        <w:t xml:space="preserve">Eco-friendly solar cells convert light energy to electrical energy. </w:t>
      </w:r>
      <w:proofErr w:type="gramStart"/>
      <w:r w:rsidRPr="009F6AE2">
        <w:rPr>
          <w:sz w:val="20"/>
          <w:szCs w:val="20"/>
        </w:rPr>
        <w:t xml:space="preserve">( </w:t>
      </w:r>
      <w:proofErr w:type="spellStart"/>
      <w:r w:rsidRPr="009F6AE2">
        <w:rPr>
          <w:sz w:val="20"/>
          <w:szCs w:val="20"/>
        </w:rPr>
        <w:t>photocredit</w:t>
      </w:r>
      <w:proofErr w:type="spellEnd"/>
      <w:proofErr w:type="gramEnd"/>
      <w:r w:rsidRPr="009F6AE2">
        <w:rPr>
          <w:sz w:val="20"/>
          <w:szCs w:val="20"/>
        </w:rPr>
        <w:t>: Wikipedia Commons)</w:t>
      </w:r>
    </w:p>
    <w:p w14:paraId="3F4BD98F" w14:textId="77777777" w:rsidR="00CB30DB" w:rsidRDefault="00CB30DB" w:rsidP="009F6AE2">
      <w:pPr>
        <w:pStyle w:val="z-TopofForm"/>
        <w:jc w:val="left"/>
      </w:pPr>
      <w:r>
        <w:t>Top of Form</w:t>
      </w:r>
    </w:p>
    <w:p w14:paraId="5BE6069C" w14:textId="77777777" w:rsidR="00CB30DB" w:rsidRDefault="00CB30DB" w:rsidP="00CB30DB">
      <w:pPr>
        <w:pStyle w:val="z-BottomofForm"/>
      </w:pPr>
      <w:r>
        <w:t>Bottom of Form</w:t>
      </w:r>
    </w:p>
    <w:p w14:paraId="22986956" w14:textId="0F2E3D6A" w:rsidR="00CB30DB" w:rsidRDefault="00CB30DB" w:rsidP="00CB30DB">
      <w:pPr>
        <w:rPr>
          <w:rFonts w:eastAsia="Times New Roman" w:cs="Times New Roman"/>
        </w:rPr>
      </w:pPr>
    </w:p>
    <w:p w14:paraId="77523675" w14:textId="7BF6B9F6" w:rsidR="009F6AE2" w:rsidRDefault="009F6AE2" w:rsidP="00CB30DB">
      <w:pPr>
        <w:pStyle w:val="NormalWeb"/>
        <w:sectPr w:rsidR="009F6AE2" w:rsidSect="009F6AE2">
          <w:headerReference w:type="default" r:id="rId9"/>
          <w:type w:val="continuous"/>
          <w:pgSz w:w="12240" w:h="15840"/>
          <w:pgMar w:top="1440" w:right="1080" w:bottom="1440" w:left="1080" w:header="720" w:footer="720" w:gutter="0"/>
          <w:cols w:num="2" w:space="720"/>
          <w:docGrid w:linePitch="360"/>
        </w:sectPr>
      </w:pPr>
      <w:r>
        <w:rPr>
          <w:rFonts w:eastAsia="Times New Roman"/>
          <w:noProof/>
        </w:rPr>
        <w:lastRenderedPageBreak/>
        <w:drawing>
          <wp:inline distT="0" distB="0" distL="0" distR="0" wp14:anchorId="434903E2" wp14:editId="14D5D3B4">
            <wp:extent cx="1460500" cy="800100"/>
            <wp:effectExtent l="0" t="0" r="12700" b="12700"/>
            <wp:docPr id="1" name="Picture 1" descr="https://thetartan-assets.s3.amazonaws.com/uploads/28179/original/solar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tartan-assets.s3.amazonaws.com/uploads/28179/original/solar_ce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596" cy="800700"/>
                    </a:xfrm>
                    <a:prstGeom prst="rect">
                      <a:avLst/>
                    </a:prstGeom>
                    <a:noFill/>
                    <a:ln>
                      <a:noFill/>
                    </a:ln>
                  </pic:spPr>
                </pic:pic>
              </a:graphicData>
            </a:graphic>
          </wp:inline>
        </w:drawing>
      </w:r>
    </w:p>
    <w:p w14:paraId="1526AA30" w14:textId="77777777" w:rsidR="009F6AE2" w:rsidRDefault="00CB30DB" w:rsidP="009F6AE2">
      <w:pPr>
        <w:pStyle w:val="NormalWeb"/>
        <w:ind w:firstLine="720"/>
      </w:pPr>
      <w:r>
        <w:lastRenderedPageBreak/>
        <w:t>The simplest solar cell can be devised from just crystalline silicon. When light falls on the surface of the crystalline silicon, the energetic light particles — photons — transfer their energy to the electrons in the covalent bonds of the silicon atoms. Electrons can only leave the bond they are shared in if supplied with sufficient energy. Only photons that are vibrating at a “threshold frequency” or above possess enough energy to knock an electron out of its covalent bond. Any photons at frequencies less than the threshold frequency pass right through the silicon wafer without releasing any electrons. Photons with too much energy release an electron, and the excess energy is di</w:t>
      </w:r>
      <w:r w:rsidR="00052948">
        <w:t>ssipated in the wafer as heat.</w:t>
      </w:r>
    </w:p>
    <w:p w14:paraId="39A3CA41" w14:textId="075BA56C" w:rsidR="00CB30DB" w:rsidRDefault="00CB30DB" w:rsidP="009F6AE2">
      <w:pPr>
        <w:pStyle w:val="NormalWeb"/>
        <w:ind w:firstLine="720"/>
      </w:pPr>
      <w:r>
        <w:t xml:space="preserve">Releasing electrons from bonds is important because free electrons constitute the flow of electric current. The electrons that receive sufficient energy from incident photons then break free from the covalent bond and are forced to move in one direction, usually toward one electrode. </w:t>
      </w:r>
    </w:p>
    <w:p w14:paraId="2C4CF7F1" w14:textId="37E3A99A" w:rsidR="0093686B" w:rsidRDefault="00C60BD9" w:rsidP="009F6AE2">
      <w:pPr>
        <w:pStyle w:val="NormalWeb"/>
        <w:ind w:firstLine="720"/>
      </w:pPr>
      <w:r>
        <w:rPr>
          <w:rFonts w:eastAsia="Times New Roman"/>
        </w:rPr>
        <w:t>An escaping electron leaves in its place a “hole,” which simply represents the lack of an electron in a bond. These holes, which are atoms missing an electron, migrate toward the opposite electrode anti-parallel to the direction of motion of the electrons. The movement of electrons generates an electric current, which ultimately is the basis for getting power from solar cells.</w:t>
      </w:r>
    </w:p>
    <w:p w14:paraId="23B49093" w14:textId="4655EAA1" w:rsidR="00C60BD9" w:rsidRDefault="00C60BD9">
      <w:r>
        <w:t>For a certain solar cell made of hydrogenated amorphous silicon wafers</w:t>
      </w:r>
      <w:r w:rsidR="0019451C">
        <w:t xml:space="preserve"> (abbreviated Si-H)</w:t>
      </w:r>
      <w:r>
        <w:t xml:space="preserve">, the threshold energy is 1.9 </w:t>
      </w:r>
      <w:proofErr w:type="spellStart"/>
      <w:r>
        <w:t>eV</w:t>
      </w:r>
      <w:proofErr w:type="spellEnd"/>
      <w:r>
        <w:t xml:space="preserve">.    (1.602 x 10 </w:t>
      </w:r>
      <w:r w:rsidRPr="0093686B">
        <w:rPr>
          <w:vertAlign w:val="superscript"/>
        </w:rPr>
        <w:t>-19</w:t>
      </w:r>
      <w:r>
        <w:t xml:space="preserve"> J = 1 </w:t>
      </w:r>
      <w:proofErr w:type="spellStart"/>
      <w:r>
        <w:t>eV</w:t>
      </w:r>
      <w:proofErr w:type="spellEnd"/>
      <w:r>
        <w:t>)</w:t>
      </w:r>
    </w:p>
    <w:p w14:paraId="67EA0F79" w14:textId="77777777" w:rsidR="00C60BD9" w:rsidRDefault="00C60BD9"/>
    <w:p w14:paraId="217FA6E4" w14:textId="0EA035A6" w:rsidR="0093686B" w:rsidRDefault="0093686B" w:rsidP="008C2E0B">
      <w:pPr>
        <w:pStyle w:val="ListParagraph"/>
        <w:numPr>
          <w:ilvl w:val="0"/>
          <w:numId w:val="4"/>
        </w:numPr>
      </w:pPr>
      <w:r>
        <w:t>Calculate the threshold wavelength.</w:t>
      </w:r>
    </w:p>
    <w:p w14:paraId="5362C158" w14:textId="77777777" w:rsidR="008C2E0B" w:rsidRDefault="008C2E0B" w:rsidP="008C2E0B"/>
    <w:p w14:paraId="05FAEAD5" w14:textId="77777777" w:rsidR="008C2E0B" w:rsidRDefault="008C2E0B" w:rsidP="008C2E0B"/>
    <w:p w14:paraId="393245C8" w14:textId="3A3CA415" w:rsidR="0093686B" w:rsidRDefault="00C60BD9" w:rsidP="008C2E0B">
      <w:pPr>
        <w:pStyle w:val="ListParagraph"/>
        <w:numPr>
          <w:ilvl w:val="0"/>
          <w:numId w:val="4"/>
        </w:numPr>
      </w:pPr>
      <w:r>
        <w:t>In w</w:t>
      </w:r>
      <w:r w:rsidR="0093686B">
        <w:t>hat region of</w:t>
      </w:r>
      <w:r>
        <w:t xml:space="preserve"> the</w:t>
      </w:r>
      <w:r w:rsidR="0093686B">
        <w:t xml:space="preserve"> EM spectrum</w:t>
      </w:r>
      <w:r>
        <w:t xml:space="preserve"> is this wavelength</w:t>
      </w:r>
      <w:r w:rsidR="0093686B">
        <w:t>?</w:t>
      </w:r>
      <w:r w:rsidR="0019451C">
        <w:t xml:space="preserve">  </w:t>
      </w:r>
    </w:p>
    <w:p w14:paraId="70856C1E" w14:textId="77777777" w:rsidR="008C2E0B" w:rsidRDefault="008C2E0B" w:rsidP="008C2E0B">
      <w:pPr>
        <w:pStyle w:val="ListParagraph"/>
      </w:pPr>
    </w:p>
    <w:p w14:paraId="00A2921D" w14:textId="768C168C" w:rsidR="0019451C" w:rsidRDefault="0019451C" w:rsidP="009F6AE2">
      <w:pPr>
        <w:pStyle w:val="ListParagraph"/>
        <w:numPr>
          <w:ilvl w:val="0"/>
          <w:numId w:val="4"/>
        </w:numPr>
      </w:pPr>
      <w:r>
        <w:t>Which of the following types of radiation would knock an electron from the Si-H wafer?  Explain.</w:t>
      </w:r>
      <w:r w:rsidR="009F6AE2">
        <w:tab/>
      </w:r>
      <w:r w:rsidR="009F6AE2">
        <w:tab/>
      </w:r>
      <w:proofErr w:type="gramStart"/>
      <w:r>
        <w:t>blue</w:t>
      </w:r>
      <w:proofErr w:type="gramEnd"/>
      <w:r>
        <w:t xml:space="preserve"> light, yellow light, microwaves, UV, x-rays, radio waves</w:t>
      </w:r>
    </w:p>
    <w:p w14:paraId="46421752" w14:textId="77777777" w:rsidR="008C2E0B" w:rsidRDefault="008C2E0B" w:rsidP="0019451C">
      <w:pPr>
        <w:ind w:firstLine="720"/>
      </w:pPr>
    </w:p>
    <w:p w14:paraId="68BCFD4C" w14:textId="77777777" w:rsidR="008C2E0B" w:rsidRDefault="008C2E0B"/>
    <w:p w14:paraId="354E2E3E" w14:textId="77777777" w:rsidR="008C2E0B" w:rsidRDefault="008C2E0B"/>
    <w:p w14:paraId="163ECFD0" w14:textId="2D67BD69" w:rsidR="0019451C" w:rsidRDefault="0019451C" w:rsidP="008C2E0B">
      <w:pPr>
        <w:pStyle w:val="ListParagraph"/>
        <w:numPr>
          <w:ilvl w:val="0"/>
          <w:numId w:val="4"/>
        </w:numPr>
      </w:pPr>
      <w:r>
        <w:t xml:space="preserve">If the incident light has a wavelength of 475 nm, determine the kinetic energy of the ejected electron in units of </w:t>
      </w:r>
      <w:proofErr w:type="spellStart"/>
      <w:r>
        <w:t>eV</w:t>
      </w:r>
      <w:proofErr w:type="spellEnd"/>
      <w:r>
        <w:t>.</w:t>
      </w:r>
    </w:p>
    <w:p w14:paraId="060FB22B" w14:textId="77777777" w:rsidR="008C2E0B" w:rsidRDefault="008C2E0B" w:rsidP="008C2E0B"/>
    <w:p w14:paraId="31136CBF" w14:textId="77777777" w:rsidR="008C2E0B" w:rsidRDefault="008C2E0B" w:rsidP="008C2E0B"/>
    <w:p w14:paraId="3A931A94" w14:textId="2E57A1B6" w:rsidR="0019451C" w:rsidRDefault="0019451C" w:rsidP="008C2E0B">
      <w:pPr>
        <w:pStyle w:val="ListParagraph"/>
        <w:numPr>
          <w:ilvl w:val="0"/>
          <w:numId w:val="4"/>
        </w:numPr>
      </w:pPr>
      <w:r>
        <w:t xml:space="preserve">How is KE related to temperature (in Kelvin)?  </w:t>
      </w:r>
    </w:p>
    <w:p w14:paraId="17EC0B55" w14:textId="77777777" w:rsidR="008C2E0B" w:rsidRDefault="008C2E0B" w:rsidP="008C2E0B"/>
    <w:p w14:paraId="3D2CF843" w14:textId="689388CD" w:rsidR="0019451C" w:rsidRDefault="0019451C" w:rsidP="008C2E0B">
      <w:pPr>
        <w:pStyle w:val="ListParagraph"/>
        <w:numPr>
          <w:ilvl w:val="0"/>
          <w:numId w:val="4"/>
        </w:numPr>
      </w:pPr>
      <w:r>
        <w:t xml:space="preserve">If much of the energy above the threshold energy </w:t>
      </w:r>
      <w:proofErr w:type="gramStart"/>
      <w:r>
        <w:t>is</w:t>
      </w:r>
      <w:proofErr w:type="gramEnd"/>
      <w:r>
        <w:t xml:space="preserve"> dissipated as heat, what would happen to the temperature of the Si-H wafers?</w:t>
      </w:r>
    </w:p>
    <w:p w14:paraId="647B3906" w14:textId="77777777" w:rsidR="008C2E0B" w:rsidRDefault="008C2E0B" w:rsidP="008C2E0B"/>
    <w:p w14:paraId="18BECBD5" w14:textId="71C607EC" w:rsidR="00F20231" w:rsidRPr="00404FD2" w:rsidRDefault="0019451C" w:rsidP="00404FD2">
      <w:pPr>
        <w:pStyle w:val="ListParagraph"/>
        <w:numPr>
          <w:ilvl w:val="0"/>
          <w:numId w:val="4"/>
        </w:numPr>
        <w:rPr>
          <w:rFonts w:eastAsia="Times New Roman" w:cs="Times New Roman"/>
        </w:rPr>
      </w:pPr>
      <w:r w:rsidRPr="008C2E0B">
        <w:rPr>
          <w:rFonts w:eastAsia="Times New Roman" w:cs="Times New Roman"/>
        </w:rPr>
        <w:t>“Efficiency is defined as the ratio of output electric energy to the incident light energy. A silicon wafer alone produces very little electric energy, usually on the order of less than 5 percent. This efficiency can be improved by a number of methods.”</w:t>
      </w:r>
      <w:r>
        <w:t xml:space="preserve">  </w:t>
      </w:r>
      <w:r w:rsidRPr="008C2E0B">
        <w:rPr>
          <w:rFonts w:eastAsia="Times New Roman" w:cs="Times New Roman"/>
        </w:rPr>
        <w:t xml:space="preserve">Suggest strategies for </w:t>
      </w:r>
      <w:r w:rsidR="007744E7">
        <w:rPr>
          <w:rFonts w:eastAsia="Times New Roman" w:cs="Times New Roman"/>
        </w:rPr>
        <w:t>improving the efficiency.</w:t>
      </w:r>
    </w:p>
    <w:p w14:paraId="366197AB" w14:textId="75A7FC46" w:rsidR="005A6623" w:rsidRPr="00D73F9C" w:rsidRDefault="005A6623" w:rsidP="005A6623">
      <w:pPr>
        <w:rPr>
          <w:rFonts w:ascii="Times New Roman" w:hAnsi="Times New Roman"/>
          <w:b/>
        </w:rPr>
      </w:pPr>
      <w:r w:rsidRPr="00ED0DC1">
        <w:rPr>
          <w:rFonts w:eastAsia="Times New Roman" w:cs="Times New Roman"/>
          <w:b/>
        </w:rPr>
        <w:lastRenderedPageBreak/>
        <w:t>Periodic Trends</w:t>
      </w:r>
      <w:r>
        <w:rPr>
          <w:rFonts w:eastAsia="Times New Roman" w:cs="Times New Roman"/>
          <w:b/>
        </w:rPr>
        <w:t xml:space="preserve">:  </w:t>
      </w:r>
      <w:r>
        <w:rPr>
          <w:rFonts w:eastAsia="Times New Roman" w:cs="Times New Roman"/>
        </w:rPr>
        <w:t xml:space="preserve">The chart below illustrates the general trends in the first ionization energy of the elements. </w:t>
      </w:r>
    </w:p>
    <w:p w14:paraId="5A77987A" w14:textId="77777777" w:rsidR="001767FC" w:rsidRPr="00D12460" w:rsidRDefault="001767FC" w:rsidP="001767FC">
      <w:pPr>
        <w:pStyle w:val="ListParagraph"/>
        <w:numPr>
          <w:ilvl w:val="0"/>
          <w:numId w:val="6"/>
        </w:numPr>
        <w:rPr>
          <w:rFonts w:eastAsia="Times New Roman" w:cs="Times New Roman"/>
        </w:rPr>
      </w:pPr>
      <w:r w:rsidRPr="00D12460">
        <w:rPr>
          <w:rFonts w:eastAsia="Times New Roman" w:cs="Times New Roman"/>
        </w:rPr>
        <w:t xml:space="preserve">Describe and explain the trend across a period. </w:t>
      </w:r>
      <w:r>
        <w:rPr>
          <w:rFonts w:eastAsia="Times New Roman" w:cs="Times New Roman"/>
        </w:rPr>
        <w:t>(</w:t>
      </w:r>
      <w:proofErr w:type="gramStart"/>
      <w:r>
        <w:rPr>
          <w:rFonts w:eastAsia="Times New Roman" w:cs="Times New Roman"/>
        </w:rPr>
        <w:t>such</w:t>
      </w:r>
      <w:proofErr w:type="gramEnd"/>
      <w:r>
        <w:rPr>
          <w:rFonts w:eastAsia="Times New Roman" w:cs="Times New Roman"/>
        </w:rPr>
        <w:t xml:space="preserve"> as period 2, Li to Ne)</w:t>
      </w:r>
    </w:p>
    <w:p w14:paraId="392162C7" w14:textId="77777777" w:rsidR="001767FC" w:rsidRDefault="001767FC" w:rsidP="001767FC">
      <w:pPr>
        <w:rPr>
          <w:rFonts w:eastAsia="Times New Roman" w:cs="Times New Roman"/>
        </w:rPr>
      </w:pPr>
      <w:r>
        <w:rPr>
          <w:rFonts w:eastAsia="Times New Roman" w:cs="Times New Roman"/>
        </w:rPr>
        <w:t>Hint:  effective nuclear charge</w:t>
      </w:r>
    </w:p>
    <w:p w14:paraId="50D750B2" w14:textId="77777777" w:rsidR="001767FC" w:rsidRDefault="001767FC" w:rsidP="001767FC">
      <w:pPr>
        <w:rPr>
          <w:rFonts w:eastAsia="Times New Roman" w:cs="Times New Roman"/>
        </w:rPr>
      </w:pPr>
    </w:p>
    <w:p w14:paraId="6F3FA5C9" w14:textId="77777777" w:rsidR="001767FC" w:rsidRDefault="001767FC" w:rsidP="001767FC">
      <w:pPr>
        <w:rPr>
          <w:rFonts w:eastAsia="Times New Roman" w:cs="Times New Roman"/>
        </w:rPr>
      </w:pPr>
    </w:p>
    <w:p w14:paraId="77C80A26" w14:textId="77777777" w:rsidR="001767FC" w:rsidRDefault="001767FC" w:rsidP="001767FC">
      <w:pPr>
        <w:rPr>
          <w:rFonts w:eastAsia="Times New Roman" w:cs="Times New Roman"/>
        </w:rPr>
      </w:pPr>
    </w:p>
    <w:p w14:paraId="503A5701" w14:textId="77777777" w:rsidR="001767FC" w:rsidRDefault="001767FC" w:rsidP="001767FC">
      <w:pPr>
        <w:rPr>
          <w:rFonts w:eastAsia="Times New Roman" w:cs="Times New Roman"/>
        </w:rPr>
      </w:pPr>
    </w:p>
    <w:p w14:paraId="69289D4C" w14:textId="77777777" w:rsidR="001767FC" w:rsidRDefault="001767FC" w:rsidP="001767FC">
      <w:pPr>
        <w:rPr>
          <w:rFonts w:eastAsia="Times New Roman" w:cs="Times New Roman"/>
        </w:rPr>
      </w:pPr>
    </w:p>
    <w:p w14:paraId="562767F1" w14:textId="77777777" w:rsidR="001767FC" w:rsidRDefault="001767FC" w:rsidP="001767FC">
      <w:pPr>
        <w:rPr>
          <w:rFonts w:eastAsia="Times New Roman" w:cs="Times New Roman"/>
        </w:rPr>
      </w:pPr>
    </w:p>
    <w:p w14:paraId="40CB61A4" w14:textId="77777777" w:rsidR="001767FC" w:rsidRDefault="001767FC" w:rsidP="001767FC">
      <w:pPr>
        <w:rPr>
          <w:rFonts w:eastAsia="Times New Roman" w:cs="Times New Roman"/>
        </w:rPr>
      </w:pPr>
    </w:p>
    <w:p w14:paraId="556DA94B" w14:textId="77777777" w:rsidR="001767FC" w:rsidRPr="00D12460" w:rsidRDefault="001767FC" w:rsidP="001767FC">
      <w:pPr>
        <w:rPr>
          <w:rFonts w:eastAsia="Times New Roman" w:cs="Times New Roman"/>
        </w:rPr>
      </w:pPr>
    </w:p>
    <w:p w14:paraId="6B047E7B" w14:textId="77777777" w:rsidR="001767FC" w:rsidRDefault="001767FC" w:rsidP="001767FC">
      <w:pPr>
        <w:rPr>
          <w:rFonts w:eastAsia="Times New Roman" w:cs="Times New Roman"/>
        </w:rPr>
      </w:pPr>
    </w:p>
    <w:p w14:paraId="26752587" w14:textId="77777777" w:rsidR="001767FC" w:rsidRPr="00D12460" w:rsidRDefault="001767FC" w:rsidP="001767FC">
      <w:pPr>
        <w:pStyle w:val="ListParagraph"/>
        <w:numPr>
          <w:ilvl w:val="0"/>
          <w:numId w:val="6"/>
        </w:numPr>
        <w:rPr>
          <w:rFonts w:eastAsia="Times New Roman" w:cs="Times New Roman"/>
        </w:rPr>
      </w:pPr>
      <w:r w:rsidRPr="00D12460">
        <w:rPr>
          <w:rFonts w:eastAsia="Times New Roman" w:cs="Times New Roman"/>
        </w:rPr>
        <w:t xml:space="preserve">Describe and explain the trend down a group. </w:t>
      </w:r>
      <w:r>
        <w:rPr>
          <w:rFonts w:eastAsia="Times New Roman" w:cs="Times New Roman"/>
        </w:rPr>
        <w:t>(</w:t>
      </w:r>
      <w:proofErr w:type="gramStart"/>
      <w:r>
        <w:rPr>
          <w:rFonts w:eastAsia="Times New Roman" w:cs="Times New Roman"/>
        </w:rPr>
        <w:t>such</w:t>
      </w:r>
      <w:proofErr w:type="gramEnd"/>
      <w:r>
        <w:rPr>
          <w:rFonts w:eastAsia="Times New Roman" w:cs="Times New Roman"/>
        </w:rPr>
        <w:t xml:space="preserve"> as group 8,  noble gases)</w:t>
      </w:r>
    </w:p>
    <w:p w14:paraId="772D74CC" w14:textId="77777777" w:rsidR="001767FC" w:rsidRDefault="001767FC" w:rsidP="001767FC">
      <w:pPr>
        <w:rPr>
          <w:rFonts w:eastAsia="Times New Roman" w:cs="Times New Roman"/>
        </w:rPr>
      </w:pPr>
      <w:r>
        <w:rPr>
          <w:rFonts w:eastAsia="Times New Roman" w:cs="Times New Roman"/>
        </w:rPr>
        <w:t>Hint:  shielding effect</w:t>
      </w:r>
    </w:p>
    <w:p w14:paraId="522C397B" w14:textId="77777777" w:rsidR="005A6623" w:rsidRDefault="005A6623" w:rsidP="005A6623">
      <w:pPr>
        <w:rPr>
          <w:rFonts w:eastAsia="Times New Roman" w:cs="Times New Roman"/>
        </w:rPr>
      </w:pPr>
      <w:bookmarkStart w:id="0" w:name="_GoBack"/>
      <w:bookmarkEnd w:id="0"/>
    </w:p>
    <w:p w14:paraId="05A607B7" w14:textId="77777777" w:rsidR="005A6623" w:rsidRDefault="005A6623" w:rsidP="005A6623">
      <w:pPr>
        <w:rPr>
          <w:rFonts w:eastAsia="Times New Roman" w:cs="Times New Roman"/>
        </w:rPr>
      </w:pPr>
    </w:p>
    <w:p w14:paraId="4D82BDC3" w14:textId="77777777" w:rsidR="005A6623" w:rsidRDefault="005A6623" w:rsidP="005A6623">
      <w:pPr>
        <w:rPr>
          <w:rFonts w:eastAsia="Times New Roman" w:cs="Times New Roman"/>
        </w:rPr>
      </w:pPr>
    </w:p>
    <w:p w14:paraId="2BB6CA37" w14:textId="77777777" w:rsidR="005A6623" w:rsidRDefault="005A6623" w:rsidP="005A6623">
      <w:pPr>
        <w:rPr>
          <w:rFonts w:eastAsia="Times New Roman" w:cs="Times New Roman"/>
        </w:rPr>
      </w:pPr>
    </w:p>
    <w:p w14:paraId="1E787ACC" w14:textId="77777777" w:rsidR="005A6623" w:rsidRDefault="005A6623" w:rsidP="005A6623">
      <w:pPr>
        <w:rPr>
          <w:rFonts w:eastAsia="Times New Roman" w:cs="Times New Roman"/>
        </w:rPr>
      </w:pPr>
    </w:p>
    <w:p w14:paraId="0F0B9D48" w14:textId="77777777" w:rsidR="005A6623" w:rsidRDefault="005A6623" w:rsidP="005A6623">
      <w:pPr>
        <w:rPr>
          <w:rFonts w:eastAsia="Times New Roman" w:cs="Times New Roman"/>
        </w:rPr>
      </w:pPr>
    </w:p>
    <w:p w14:paraId="4B9D9D56" w14:textId="77777777" w:rsidR="005A6623" w:rsidRDefault="005A6623" w:rsidP="005A6623">
      <w:pPr>
        <w:rPr>
          <w:rFonts w:eastAsia="Times New Roman" w:cs="Times New Roman"/>
        </w:rPr>
      </w:pPr>
    </w:p>
    <w:p w14:paraId="78A9BF56" w14:textId="77777777" w:rsidR="005A6623" w:rsidRDefault="005A6623" w:rsidP="005A6623">
      <w:pPr>
        <w:rPr>
          <w:rFonts w:eastAsia="Times New Roman" w:cs="Times New Roman"/>
        </w:rPr>
      </w:pPr>
    </w:p>
    <w:p w14:paraId="231E30F1" w14:textId="77777777" w:rsidR="005A6623" w:rsidRPr="00D12460" w:rsidRDefault="005A6623" w:rsidP="005A6623">
      <w:pPr>
        <w:rPr>
          <w:rFonts w:eastAsia="Times New Roman" w:cs="Times New Roman"/>
        </w:rPr>
      </w:pPr>
    </w:p>
    <w:p w14:paraId="58485A34" w14:textId="77777777" w:rsidR="005A6623" w:rsidRDefault="005A6623" w:rsidP="005A6623">
      <w:pPr>
        <w:rPr>
          <w:b/>
        </w:rPr>
      </w:pPr>
      <w:r>
        <w:rPr>
          <w:rFonts w:eastAsia="Times New Roman" w:cs="Times New Roman"/>
          <w:noProof/>
        </w:rPr>
        <w:drawing>
          <wp:inline distT="0" distB="0" distL="0" distR="0" wp14:anchorId="6235C1A2" wp14:editId="43523CDE">
            <wp:extent cx="6057900" cy="3462020"/>
            <wp:effectExtent l="0" t="0" r="12700" b="0"/>
            <wp:docPr id="4" name="Picture 4" descr="http://www.angelo.edu/faculty/kboudrea/periodic/trends_ionization_energy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o.edu/faculty/kboudrea/periodic/trends_ionization_energy_fi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3462020"/>
                    </a:xfrm>
                    <a:prstGeom prst="rect">
                      <a:avLst/>
                    </a:prstGeom>
                    <a:noFill/>
                    <a:ln>
                      <a:noFill/>
                    </a:ln>
                  </pic:spPr>
                </pic:pic>
              </a:graphicData>
            </a:graphic>
          </wp:inline>
        </w:drawing>
      </w:r>
    </w:p>
    <w:p w14:paraId="6A9E72AF" w14:textId="77777777" w:rsidR="00F20231" w:rsidRDefault="00F20231"/>
    <w:sectPr w:rsidR="00F20231" w:rsidSect="009F6AE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4772A" w14:textId="77777777" w:rsidR="00052948" w:rsidRDefault="00052948" w:rsidP="00D159A6">
      <w:r>
        <w:separator/>
      </w:r>
    </w:p>
  </w:endnote>
  <w:endnote w:type="continuationSeparator" w:id="0">
    <w:p w14:paraId="632C29B5" w14:textId="77777777" w:rsidR="00052948" w:rsidRDefault="00052948" w:rsidP="00D1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77459" w14:textId="77777777" w:rsidR="00052948" w:rsidRDefault="00052948" w:rsidP="00D159A6">
      <w:r>
        <w:separator/>
      </w:r>
    </w:p>
  </w:footnote>
  <w:footnote w:type="continuationSeparator" w:id="0">
    <w:p w14:paraId="22AE3DF9" w14:textId="77777777" w:rsidR="00052948" w:rsidRDefault="00052948" w:rsidP="00D15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B437" w14:textId="089B64F3" w:rsidR="00052948" w:rsidRDefault="00052948" w:rsidP="00D159A6">
    <w:pPr>
      <w:pStyle w:val="Header"/>
    </w:pPr>
    <w:r>
      <w:t xml:space="preserve">Honors </w:t>
    </w:r>
    <w:proofErr w:type="spellStart"/>
    <w:r>
      <w:t>Chem</w:t>
    </w:r>
    <w:proofErr w:type="spellEnd"/>
    <w:r>
      <w:t xml:space="preserve">                          Name________________________________________ Block____________</w:t>
    </w:r>
  </w:p>
  <w:p w14:paraId="32AF9987" w14:textId="253176D1" w:rsidR="00052948" w:rsidRDefault="005A6623" w:rsidP="00D159A6">
    <w:pPr>
      <w:pStyle w:val="Header"/>
    </w:pPr>
    <w:r>
      <w:t>Ch. 4</w:t>
    </w:r>
    <w:r w:rsidR="0005294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5B9"/>
    <w:multiLevelType w:val="hybridMultilevel"/>
    <w:tmpl w:val="BA1E8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65820"/>
    <w:multiLevelType w:val="hybridMultilevel"/>
    <w:tmpl w:val="E5D0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53A70"/>
    <w:multiLevelType w:val="multilevel"/>
    <w:tmpl w:val="4D6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C4BCB"/>
    <w:multiLevelType w:val="hybridMultilevel"/>
    <w:tmpl w:val="73C26CF2"/>
    <w:lvl w:ilvl="0" w:tplc="F8E04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C527EF"/>
    <w:multiLevelType w:val="hybridMultilevel"/>
    <w:tmpl w:val="65FE1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FCA"/>
    <w:multiLevelType w:val="hybridMultilevel"/>
    <w:tmpl w:val="F1F25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C8"/>
    <w:rsid w:val="00052948"/>
    <w:rsid w:val="00131C14"/>
    <w:rsid w:val="001767FC"/>
    <w:rsid w:val="00184F60"/>
    <w:rsid w:val="0019451C"/>
    <w:rsid w:val="00404FD2"/>
    <w:rsid w:val="00411AC9"/>
    <w:rsid w:val="00437152"/>
    <w:rsid w:val="004E33C8"/>
    <w:rsid w:val="0052208B"/>
    <w:rsid w:val="005A6623"/>
    <w:rsid w:val="00640CAF"/>
    <w:rsid w:val="006F6F9C"/>
    <w:rsid w:val="0070140E"/>
    <w:rsid w:val="007744E7"/>
    <w:rsid w:val="008C2E0B"/>
    <w:rsid w:val="0093686B"/>
    <w:rsid w:val="009F6AE2"/>
    <w:rsid w:val="00AE033E"/>
    <w:rsid w:val="00B27B49"/>
    <w:rsid w:val="00B865E1"/>
    <w:rsid w:val="00C60BD9"/>
    <w:rsid w:val="00CB30DB"/>
    <w:rsid w:val="00D159A6"/>
    <w:rsid w:val="00DB0152"/>
    <w:rsid w:val="00F13047"/>
    <w:rsid w:val="00F2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2E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3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E33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C8"/>
    <w:rPr>
      <w:color w:val="0000FF" w:themeColor="hyperlink"/>
      <w:u w:val="single"/>
    </w:rPr>
  </w:style>
  <w:style w:type="character" w:customStyle="1" w:styleId="Heading2Char">
    <w:name w:val="Heading 2 Char"/>
    <w:basedOn w:val="DefaultParagraphFont"/>
    <w:link w:val="Heading2"/>
    <w:uiPriority w:val="9"/>
    <w:rsid w:val="004E33C8"/>
    <w:rPr>
      <w:rFonts w:ascii="Times" w:hAnsi="Times"/>
      <w:b/>
      <w:bCs/>
      <w:sz w:val="36"/>
      <w:szCs w:val="36"/>
    </w:rPr>
  </w:style>
  <w:style w:type="character" w:customStyle="1" w:styleId="Heading1Char">
    <w:name w:val="Heading 1 Char"/>
    <w:basedOn w:val="DefaultParagraphFont"/>
    <w:link w:val="Heading1"/>
    <w:uiPriority w:val="9"/>
    <w:rsid w:val="004E33C8"/>
    <w:rPr>
      <w:rFonts w:asciiTheme="majorHAnsi" w:eastAsiaTheme="majorEastAsia" w:hAnsiTheme="majorHAnsi" w:cstheme="majorBidi"/>
      <w:b/>
      <w:bCs/>
      <w:color w:val="345A8A" w:themeColor="accent1" w:themeShade="B5"/>
      <w:sz w:val="32"/>
      <w:szCs w:val="32"/>
    </w:rPr>
  </w:style>
  <w:style w:type="character" w:customStyle="1" w:styleId="date1">
    <w:name w:val="date1"/>
    <w:basedOn w:val="DefaultParagraphFont"/>
    <w:rsid w:val="00CB30DB"/>
  </w:style>
  <w:style w:type="paragraph" w:styleId="z-TopofForm">
    <w:name w:val="HTML Top of Form"/>
    <w:basedOn w:val="Normal"/>
    <w:next w:val="Normal"/>
    <w:link w:val="z-TopofFormChar"/>
    <w:hidden/>
    <w:uiPriority w:val="99"/>
    <w:semiHidden/>
    <w:unhideWhenUsed/>
    <w:rsid w:val="00CB30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30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30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30DB"/>
    <w:rPr>
      <w:rFonts w:ascii="Arial" w:hAnsi="Arial" w:cs="Arial"/>
      <w:vanish/>
      <w:sz w:val="16"/>
      <w:szCs w:val="16"/>
    </w:rPr>
  </w:style>
  <w:style w:type="paragraph" w:styleId="NormalWeb">
    <w:name w:val="Normal (Web)"/>
    <w:basedOn w:val="Normal"/>
    <w:uiPriority w:val="99"/>
    <w:unhideWhenUsed/>
    <w:rsid w:val="00CB30D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B3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0DB"/>
    <w:rPr>
      <w:rFonts w:ascii="Lucida Grande" w:hAnsi="Lucida Grande" w:cs="Lucida Grande"/>
      <w:sz w:val="18"/>
      <w:szCs w:val="18"/>
    </w:rPr>
  </w:style>
  <w:style w:type="table" w:styleId="TableGrid">
    <w:name w:val="Table Grid"/>
    <w:basedOn w:val="TableNormal"/>
    <w:uiPriority w:val="59"/>
    <w:rsid w:val="0070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047"/>
    <w:pPr>
      <w:ind w:left="720"/>
      <w:contextualSpacing/>
    </w:pPr>
  </w:style>
  <w:style w:type="paragraph" w:styleId="Header">
    <w:name w:val="header"/>
    <w:basedOn w:val="Normal"/>
    <w:link w:val="HeaderChar"/>
    <w:uiPriority w:val="99"/>
    <w:unhideWhenUsed/>
    <w:rsid w:val="00D159A6"/>
    <w:pPr>
      <w:tabs>
        <w:tab w:val="center" w:pos="4320"/>
        <w:tab w:val="right" w:pos="8640"/>
      </w:tabs>
    </w:pPr>
  </w:style>
  <w:style w:type="character" w:customStyle="1" w:styleId="HeaderChar">
    <w:name w:val="Header Char"/>
    <w:basedOn w:val="DefaultParagraphFont"/>
    <w:link w:val="Header"/>
    <w:uiPriority w:val="99"/>
    <w:rsid w:val="00D159A6"/>
  </w:style>
  <w:style w:type="paragraph" w:styleId="Footer">
    <w:name w:val="footer"/>
    <w:basedOn w:val="Normal"/>
    <w:link w:val="FooterChar"/>
    <w:uiPriority w:val="99"/>
    <w:unhideWhenUsed/>
    <w:rsid w:val="00D159A6"/>
    <w:pPr>
      <w:tabs>
        <w:tab w:val="center" w:pos="4320"/>
        <w:tab w:val="right" w:pos="8640"/>
      </w:tabs>
    </w:pPr>
  </w:style>
  <w:style w:type="character" w:customStyle="1" w:styleId="FooterChar">
    <w:name w:val="Footer Char"/>
    <w:basedOn w:val="DefaultParagraphFont"/>
    <w:link w:val="Footer"/>
    <w:uiPriority w:val="99"/>
    <w:rsid w:val="00D159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3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E33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3C8"/>
    <w:rPr>
      <w:color w:val="0000FF" w:themeColor="hyperlink"/>
      <w:u w:val="single"/>
    </w:rPr>
  </w:style>
  <w:style w:type="character" w:customStyle="1" w:styleId="Heading2Char">
    <w:name w:val="Heading 2 Char"/>
    <w:basedOn w:val="DefaultParagraphFont"/>
    <w:link w:val="Heading2"/>
    <w:uiPriority w:val="9"/>
    <w:rsid w:val="004E33C8"/>
    <w:rPr>
      <w:rFonts w:ascii="Times" w:hAnsi="Times"/>
      <w:b/>
      <w:bCs/>
      <w:sz w:val="36"/>
      <w:szCs w:val="36"/>
    </w:rPr>
  </w:style>
  <w:style w:type="character" w:customStyle="1" w:styleId="Heading1Char">
    <w:name w:val="Heading 1 Char"/>
    <w:basedOn w:val="DefaultParagraphFont"/>
    <w:link w:val="Heading1"/>
    <w:uiPriority w:val="9"/>
    <w:rsid w:val="004E33C8"/>
    <w:rPr>
      <w:rFonts w:asciiTheme="majorHAnsi" w:eastAsiaTheme="majorEastAsia" w:hAnsiTheme="majorHAnsi" w:cstheme="majorBidi"/>
      <w:b/>
      <w:bCs/>
      <w:color w:val="345A8A" w:themeColor="accent1" w:themeShade="B5"/>
      <w:sz w:val="32"/>
      <w:szCs w:val="32"/>
    </w:rPr>
  </w:style>
  <w:style w:type="character" w:customStyle="1" w:styleId="date1">
    <w:name w:val="date1"/>
    <w:basedOn w:val="DefaultParagraphFont"/>
    <w:rsid w:val="00CB30DB"/>
  </w:style>
  <w:style w:type="paragraph" w:styleId="z-TopofForm">
    <w:name w:val="HTML Top of Form"/>
    <w:basedOn w:val="Normal"/>
    <w:next w:val="Normal"/>
    <w:link w:val="z-TopofFormChar"/>
    <w:hidden/>
    <w:uiPriority w:val="99"/>
    <w:semiHidden/>
    <w:unhideWhenUsed/>
    <w:rsid w:val="00CB30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30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30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30DB"/>
    <w:rPr>
      <w:rFonts w:ascii="Arial" w:hAnsi="Arial" w:cs="Arial"/>
      <w:vanish/>
      <w:sz w:val="16"/>
      <w:szCs w:val="16"/>
    </w:rPr>
  </w:style>
  <w:style w:type="paragraph" w:styleId="NormalWeb">
    <w:name w:val="Normal (Web)"/>
    <w:basedOn w:val="Normal"/>
    <w:uiPriority w:val="99"/>
    <w:unhideWhenUsed/>
    <w:rsid w:val="00CB30D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B3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0DB"/>
    <w:rPr>
      <w:rFonts w:ascii="Lucida Grande" w:hAnsi="Lucida Grande" w:cs="Lucida Grande"/>
      <w:sz w:val="18"/>
      <w:szCs w:val="18"/>
    </w:rPr>
  </w:style>
  <w:style w:type="table" w:styleId="TableGrid">
    <w:name w:val="Table Grid"/>
    <w:basedOn w:val="TableNormal"/>
    <w:uiPriority w:val="59"/>
    <w:rsid w:val="0070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047"/>
    <w:pPr>
      <w:ind w:left="720"/>
      <w:contextualSpacing/>
    </w:pPr>
  </w:style>
  <w:style w:type="paragraph" w:styleId="Header">
    <w:name w:val="header"/>
    <w:basedOn w:val="Normal"/>
    <w:link w:val="HeaderChar"/>
    <w:uiPriority w:val="99"/>
    <w:unhideWhenUsed/>
    <w:rsid w:val="00D159A6"/>
    <w:pPr>
      <w:tabs>
        <w:tab w:val="center" w:pos="4320"/>
        <w:tab w:val="right" w:pos="8640"/>
      </w:tabs>
    </w:pPr>
  </w:style>
  <w:style w:type="character" w:customStyle="1" w:styleId="HeaderChar">
    <w:name w:val="Header Char"/>
    <w:basedOn w:val="DefaultParagraphFont"/>
    <w:link w:val="Header"/>
    <w:uiPriority w:val="99"/>
    <w:rsid w:val="00D159A6"/>
  </w:style>
  <w:style w:type="paragraph" w:styleId="Footer">
    <w:name w:val="footer"/>
    <w:basedOn w:val="Normal"/>
    <w:link w:val="FooterChar"/>
    <w:uiPriority w:val="99"/>
    <w:unhideWhenUsed/>
    <w:rsid w:val="00D159A6"/>
    <w:pPr>
      <w:tabs>
        <w:tab w:val="center" w:pos="4320"/>
        <w:tab w:val="right" w:pos="8640"/>
      </w:tabs>
    </w:pPr>
  </w:style>
  <w:style w:type="character" w:customStyle="1" w:styleId="FooterChar">
    <w:name w:val="Footer Char"/>
    <w:basedOn w:val="DefaultParagraphFont"/>
    <w:link w:val="Footer"/>
    <w:uiPriority w:val="99"/>
    <w:rsid w:val="00D1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1479">
      <w:bodyDiv w:val="1"/>
      <w:marLeft w:val="0"/>
      <w:marRight w:val="0"/>
      <w:marTop w:val="0"/>
      <w:marBottom w:val="0"/>
      <w:divBdr>
        <w:top w:val="none" w:sz="0" w:space="0" w:color="auto"/>
        <w:left w:val="none" w:sz="0" w:space="0" w:color="auto"/>
        <w:bottom w:val="none" w:sz="0" w:space="0" w:color="auto"/>
        <w:right w:val="none" w:sz="0" w:space="0" w:color="auto"/>
      </w:divBdr>
      <w:divsChild>
        <w:div w:id="1911816279">
          <w:marLeft w:val="0"/>
          <w:marRight w:val="0"/>
          <w:marTop w:val="0"/>
          <w:marBottom w:val="0"/>
          <w:divBdr>
            <w:top w:val="none" w:sz="0" w:space="0" w:color="auto"/>
            <w:left w:val="none" w:sz="0" w:space="0" w:color="auto"/>
            <w:bottom w:val="none" w:sz="0" w:space="0" w:color="auto"/>
            <w:right w:val="none" w:sz="0" w:space="0" w:color="auto"/>
          </w:divBdr>
          <w:divsChild>
            <w:div w:id="1040863624">
              <w:marLeft w:val="0"/>
              <w:marRight w:val="0"/>
              <w:marTop w:val="0"/>
              <w:marBottom w:val="0"/>
              <w:divBdr>
                <w:top w:val="none" w:sz="0" w:space="0" w:color="auto"/>
                <w:left w:val="none" w:sz="0" w:space="0" w:color="auto"/>
                <w:bottom w:val="none" w:sz="0" w:space="0" w:color="auto"/>
                <w:right w:val="none" w:sz="0" w:space="0" w:color="auto"/>
              </w:divBdr>
            </w:div>
            <w:div w:id="19423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5665">
      <w:bodyDiv w:val="1"/>
      <w:marLeft w:val="0"/>
      <w:marRight w:val="0"/>
      <w:marTop w:val="0"/>
      <w:marBottom w:val="0"/>
      <w:divBdr>
        <w:top w:val="none" w:sz="0" w:space="0" w:color="auto"/>
        <w:left w:val="none" w:sz="0" w:space="0" w:color="auto"/>
        <w:bottom w:val="none" w:sz="0" w:space="0" w:color="auto"/>
        <w:right w:val="none" w:sz="0" w:space="0" w:color="auto"/>
      </w:divBdr>
      <w:divsChild>
        <w:div w:id="856122219">
          <w:marLeft w:val="0"/>
          <w:marRight w:val="0"/>
          <w:marTop w:val="0"/>
          <w:marBottom w:val="0"/>
          <w:divBdr>
            <w:top w:val="none" w:sz="0" w:space="0" w:color="auto"/>
            <w:left w:val="none" w:sz="0" w:space="0" w:color="auto"/>
            <w:bottom w:val="none" w:sz="0" w:space="0" w:color="auto"/>
            <w:right w:val="none" w:sz="0" w:space="0" w:color="auto"/>
          </w:divBdr>
          <w:divsChild>
            <w:div w:id="1312910298">
              <w:marLeft w:val="0"/>
              <w:marRight w:val="0"/>
              <w:marTop w:val="0"/>
              <w:marBottom w:val="0"/>
              <w:divBdr>
                <w:top w:val="none" w:sz="0" w:space="0" w:color="auto"/>
                <w:left w:val="none" w:sz="0" w:space="0" w:color="auto"/>
                <w:bottom w:val="none" w:sz="0" w:space="0" w:color="auto"/>
                <w:right w:val="none" w:sz="0" w:space="0" w:color="auto"/>
              </w:divBdr>
              <w:divsChild>
                <w:div w:id="1683774376">
                  <w:marLeft w:val="0"/>
                  <w:marRight w:val="0"/>
                  <w:marTop w:val="0"/>
                  <w:marBottom w:val="0"/>
                  <w:divBdr>
                    <w:top w:val="none" w:sz="0" w:space="0" w:color="auto"/>
                    <w:left w:val="none" w:sz="0" w:space="0" w:color="auto"/>
                    <w:bottom w:val="none" w:sz="0" w:space="0" w:color="auto"/>
                    <w:right w:val="none" w:sz="0" w:space="0" w:color="auto"/>
                  </w:divBdr>
                  <w:divsChild>
                    <w:div w:id="1205749042">
                      <w:marLeft w:val="0"/>
                      <w:marRight w:val="0"/>
                      <w:marTop w:val="0"/>
                      <w:marBottom w:val="0"/>
                      <w:divBdr>
                        <w:top w:val="none" w:sz="0" w:space="0" w:color="auto"/>
                        <w:left w:val="none" w:sz="0" w:space="0" w:color="auto"/>
                        <w:bottom w:val="none" w:sz="0" w:space="0" w:color="auto"/>
                        <w:right w:val="none" w:sz="0" w:space="0" w:color="auto"/>
                      </w:divBdr>
                      <w:divsChild>
                        <w:div w:id="1849172409">
                          <w:marLeft w:val="0"/>
                          <w:marRight w:val="0"/>
                          <w:marTop w:val="0"/>
                          <w:marBottom w:val="0"/>
                          <w:divBdr>
                            <w:top w:val="none" w:sz="0" w:space="0" w:color="auto"/>
                            <w:left w:val="none" w:sz="0" w:space="0" w:color="auto"/>
                            <w:bottom w:val="none" w:sz="0" w:space="0" w:color="auto"/>
                            <w:right w:val="none" w:sz="0" w:space="0" w:color="auto"/>
                          </w:divBdr>
                        </w:div>
                      </w:divsChild>
                    </w:div>
                    <w:div w:id="1825513303">
                      <w:marLeft w:val="0"/>
                      <w:marRight w:val="0"/>
                      <w:marTop w:val="0"/>
                      <w:marBottom w:val="0"/>
                      <w:divBdr>
                        <w:top w:val="none" w:sz="0" w:space="0" w:color="auto"/>
                        <w:left w:val="none" w:sz="0" w:space="0" w:color="auto"/>
                        <w:bottom w:val="none" w:sz="0" w:space="0" w:color="auto"/>
                        <w:right w:val="none" w:sz="0" w:space="0" w:color="auto"/>
                      </w:divBdr>
                      <w:divsChild>
                        <w:div w:id="1941911495">
                          <w:marLeft w:val="0"/>
                          <w:marRight w:val="0"/>
                          <w:marTop w:val="0"/>
                          <w:marBottom w:val="0"/>
                          <w:divBdr>
                            <w:top w:val="none" w:sz="0" w:space="0" w:color="auto"/>
                            <w:left w:val="none" w:sz="0" w:space="0" w:color="auto"/>
                            <w:bottom w:val="none" w:sz="0" w:space="0" w:color="auto"/>
                            <w:right w:val="none" w:sz="0" w:space="0" w:color="auto"/>
                          </w:divBdr>
                          <w:divsChild>
                            <w:div w:id="1224217474">
                              <w:marLeft w:val="0"/>
                              <w:marRight w:val="0"/>
                              <w:marTop w:val="0"/>
                              <w:marBottom w:val="0"/>
                              <w:divBdr>
                                <w:top w:val="none" w:sz="0" w:space="0" w:color="auto"/>
                                <w:left w:val="none" w:sz="0" w:space="0" w:color="auto"/>
                                <w:bottom w:val="none" w:sz="0" w:space="0" w:color="auto"/>
                                <w:right w:val="none" w:sz="0" w:space="0" w:color="auto"/>
                              </w:divBdr>
                              <w:divsChild>
                                <w:div w:id="1826819405">
                                  <w:marLeft w:val="0"/>
                                  <w:marRight w:val="0"/>
                                  <w:marTop w:val="0"/>
                                  <w:marBottom w:val="0"/>
                                  <w:divBdr>
                                    <w:top w:val="none" w:sz="0" w:space="0" w:color="auto"/>
                                    <w:left w:val="none" w:sz="0" w:space="0" w:color="auto"/>
                                    <w:bottom w:val="none" w:sz="0" w:space="0" w:color="auto"/>
                                    <w:right w:val="none" w:sz="0" w:space="0" w:color="auto"/>
                                  </w:divBdr>
                                  <w:divsChild>
                                    <w:div w:id="1759867501">
                                      <w:marLeft w:val="0"/>
                                      <w:marRight w:val="0"/>
                                      <w:marTop w:val="0"/>
                                      <w:marBottom w:val="0"/>
                                      <w:divBdr>
                                        <w:top w:val="none" w:sz="0" w:space="0" w:color="auto"/>
                                        <w:left w:val="none" w:sz="0" w:space="0" w:color="auto"/>
                                        <w:bottom w:val="none" w:sz="0" w:space="0" w:color="auto"/>
                                        <w:right w:val="none" w:sz="0" w:space="0" w:color="auto"/>
                                      </w:divBdr>
                                      <w:divsChild>
                                        <w:div w:id="1006516108">
                                          <w:marLeft w:val="0"/>
                                          <w:marRight w:val="0"/>
                                          <w:marTop w:val="0"/>
                                          <w:marBottom w:val="0"/>
                                          <w:divBdr>
                                            <w:top w:val="none" w:sz="0" w:space="0" w:color="auto"/>
                                            <w:left w:val="none" w:sz="0" w:space="0" w:color="auto"/>
                                            <w:bottom w:val="none" w:sz="0" w:space="0" w:color="auto"/>
                                            <w:right w:val="none" w:sz="0" w:space="0" w:color="auto"/>
                                          </w:divBdr>
                                        </w:div>
                                        <w:div w:id="1507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0608">
      <w:bodyDiv w:val="1"/>
      <w:marLeft w:val="0"/>
      <w:marRight w:val="0"/>
      <w:marTop w:val="0"/>
      <w:marBottom w:val="0"/>
      <w:divBdr>
        <w:top w:val="none" w:sz="0" w:space="0" w:color="auto"/>
        <w:left w:val="none" w:sz="0" w:space="0" w:color="auto"/>
        <w:bottom w:val="none" w:sz="0" w:space="0" w:color="auto"/>
        <w:right w:val="none" w:sz="0" w:space="0" w:color="auto"/>
      </w:divBdr>
      <w:divsChild>
        <w:div w:id="1001393775">
          <w:marLeft w:val="0"/>
          <w:marRight w:val="0"/>
          <w:marTop w:val="0"/>
          <w:marBottom w:val="0"/>
          <w:divBdr>
            <w:top w:val="none" w:sz="0" w:space="0" w:color="auto"/>
            <w:left w:val="none" w:sz="0" w:space="0" w:color="auto"/>
            <w:bottom w:val="none" w:sz="0" w:space="0" w:color="auto"/>
            <w:right w:val="none" w:sz="0" w:space="0" w:color="auto"/>
          </w:divBdr>
          <w:divsChild>
            <w:div w:id="1944414827">
              <w:marLeft w:val="0"/>
              <w:marRight w:val="0"/>
              <w:marTop w:val="0"/>
              <w:marBottom w:val="0"/>
              <w:divBdr>
                <w:top w:val="none" w:sz="0" w:space="0" w:color="auto"/>
                <w:left w:val="none" w:sz="0" w:space="0" w:color="auto"/>
                <w:bottom w:val="none" w:sz="0" w:space="0" w:color="auto"/>
                <w:right w:val="none" w:sz="0" w:space="0" w:color="auto"/>
              </w:divBdr>
              <w:divsChild>
                <w:div w:id="2912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430">
      <w:bodyDiv w:val="1"/>
      <w:marLeft w:val="0"/>
      <w:marRight w:val="0"/>
      <w:marTop w:val="0"/>
      <w:marBottom w:val="0"/>
      <w:divBdr>
        <w:top w:val="none" w:sz="0" w:space="0" w:color="auto"/>
        <w:left w:val="none" w:sz="0" w:space="0" w:color="auto"/>
        <w:bottom w:val="none" w:sz="0" w:space="0" w:color="auto"/>
        <w:right w:val="none" w:sz="0" w:space="0" w:color="auto"/>
      </w:divBdr>
      <w:divsChild>
        <w:div w:id="19836508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tartan.org/2010/1/18/scitech/solarcells" TargetMode="External"/><Relationship Id="rId9" Type="http://schemas.openxmlformats.org/officeDocument/2006/relationships/header" Target="head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2623</Characters>
  <Application>Microsoft Macintosh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McChesney</dc:creator>
  <cp:keywords/>
  <dc:description/>
  <cp:lastModifiedBy>Marianne McChesney</cp:lastModifiedBy>
  <cp:revision>4</cp:revision>
  <dcterms:created xsi:type="dcterms:W3CDTF">2016-03-31T19:25:00Z</dcterms:created>
  <dcterms:modified xsi:type="dcterms:W3CDTF">2016-04-05T01:30:00Z</dcterms:modified>
</cp:coreProperties>
</file>